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C081" w14:textId="77777777" w:rsidR="008913D0" w:rsidRPr="00B55FDE" w:rsidRDefault="008913D0" w:rsidP="000E4910">
      <w:pPr>
        <w:jc w:val="right"/>
      </w:pPr>
    </w:p>
    <w:p w14:paraId="1B05C082" w14:textId="77777777" w:rsidR="00115B48" w:rsidRDefault="00115B48" w:rsidP="000976CE">
      <w:pPr>
        <w:pStyle w:val="Titel"/>
      </w:pPr>
      <w:bookmarkStart w:id="0" w:name="_Ref509928906"/>
      <w:r w:rsidRPr="00115B48">
        <w:t>Technische und organisatorische Maßnahmen (TOM)</w:t>
      </w:r>
    </w:p>
    <w:p w14:paraId="7FB82858" w14:textId="77777777" w:rsidR="00492D6E" w:rsidRPr="00492D6E" w:rsidRDefault="00115B48" w:rsidP="00492D6E">
      <w:pPr>
        <w:pStyle w:val="Untertitel"/>
      </w:pPr>
      <w:r w:rsidRPr="00115B48">
        <w:t>gemäß Art. 32 Abs.1 DSGVO (Art. 30 Abs. 1 S. 2 lit. g)</w:t>
      </w:r>
      <w:r w:rsidR="006156F3" w:rsidRPr="006156F3">
        <w:rPr>
          <w:b/>
          <w:i w:val="0"/>
          <w:iCs w:val="0"/>
        </w:rPr>
        <w:t xml:space="preserve"> </w:t>
      </w:r>
      <w:bookmarkEnd w:id="0"/>
    </w:p>
    <w:tbl>
      <w:tblPr>
        <w:tblStyle w:val="Tabellenraster"/>
        <w:tblW w:w="9061" w:type="dxa"/>
        <w:tblInd w:w="108" w:type="dxa"/>
        <w:tblLook w:val="04A0" w:firstRow="1" w:lastRow="0" w:firstColumn="1" w:lastColumn="0" w:noHBand="0" w:noVBand="1"/>
      </w:tblPr>
      <w:tblGrid>
        <w:gridCol w:w="421"/>
        <w:gridCol w:w="15"/>
        <w:gridCol w:w="117"/>
        <w:gridCol w:w="304"/>
        <w:gridCol w:w="132"/>
        <w:gridCol w:w="3122"/>
        <w:gridCol w:w="436"/>
        <w:gridCol w:w="268"/>
        <w:gridCol w:w="436"/>
        <w:gridCol w:w="3810"/>
      </w:tblGrid>
      <w:tr w:rsidR="00492D6E" w:rsidRPr="00492D6E" w14:paraId="1C0AF71F" w14:textId="77777777" w:rsidTr="00E9696D">
        <w:trPr>
          <w:trHeight w:val="172"/>
        </w:trPr>
        <w:tc>
          <w:tcPr>
            <w:tcW w:w="9061" w:type="dxa"/>
            <w:gridSpan w:val="10"/>
            <w:tcBorders>
              <w:bottom w:val="single" w:sz="4" w:space="0" w:color="auto"/>
            </w:tcBorders>
          </w:tcPr>
          <w:p w14:paraId="56F0A7FC" w14:textId="77777777" w:rsidR="00492D6E" w:rsidRPr="00492D6E" w:rsidRDefault="00492D6E" w:rsidP="00492D6E">
            <w:pPr>
              <w:ind w:left="318" w:hanging="318"/>
            </w:pPr>
            <w:sdt>
              <w:sdtPr>
                <w:id w:val="-633323449"/>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w:t>
            </w:r>
            <w:r w:rsidRPr="00492D6E">
              <w:tab/>
              <w:t>Die Verarbeitung ist geprüft und zertifiziert (bspw. BSI, ISO 27000) (Anhang oder Verweis)</w:t>
            </w:r>
          </w:p>
          <w:p w14:paraId="69695DAA" w14:textId="77777777" w:rsidR="00492D6E" w:rsidRPr="00492D6E" w:rsidRDefault="00492D6E" w:rsidP="00492D6E">
            <w:pPr>
              <w:ind w:left="318" w:hanging="318"/>
            </w:pPr>
            <w:sdt>
              <w:sdtPr>
                <w:id w:val="728882637"/>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w:t>
            </w:r>
            <w:r w:rsidRPr="00492D6E">
              <w:tab/>
              <w:t>Es liegt ein umfassendes Datensicherheitskonz</w:t>
            </w:r>
            <w:bookmarkStart w:id="1" w:name="_GoBack"/>
            <w:bookmarkEnd w:id="1"/>
            <w:r w:rsidRPr="00492D6E">
              <w:t>ept vor (Anhang oder Verweis)</w:t>
            </w:r>
          </w:p>
          <w:p w14:paraId="0A3B2AE9" w14:textId="77777777" w:rsidR="00492D6E" w:rsidRPr="00492D6E" w:rsidRDefault="00492D6E" w:rsidP="00492D6E">
            <w:pPr>
              <w:ind w:left="318" w:hanging="318"/>
            </w:pPr>
            <w:sdt>
              <w:sdtPr>
                <w:id w:val="1512102774"/>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w:t>
            </w:r>
            <w:r w:rsidRPr="00492D6E">
              <w:tab/>
              <w:t>Es liegt eine Beschreibung der für die Verarbeitung getroffenen Maßnahmen vor (Anhang oder Verweis)</w:t>
            </w:r>
          </w:p>
          <w:p w14:paraId="1AE9F28E" w14:textId="77777777" w:rsidR="00492D6E" w:rsidRPr="00492D6E" w:rsidRDefault="00492D6E" w:rsidP="00492D6E">
            <w:pPr>
              <w:ind w:left="318" w:hanging="318"/>
            </w:pPr>
            <w:sdt>
              <w:sdtPr>
                <w:id w:val="-1377614525"/>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w:t>
            </w:r>
            <w:r w:rsidRPr="00492D6E">
              <w:tab/>
              <w:t xml:space="preserve">Es wurden folgende Maßnahmen getroffen </w:t>
            </w:r>
            <w:r w:rsidRPr="00492D6E">
              <w:br/>
              <w:t>(Erläutern Sie die zu den vorgegebenen Schutzzielen jeweils getroffenen Maßnahmen)</w:t>
            </w:r>
          </w:p>
        </w:tc>
      </w:tr>
      <w:tr w:rsidR="00492D6E" w:rsidRPr="00492D6E" w14:paraId="6CB8E615" w14:textId="77777777" w:rsidTr="00E9696D">
        <w:trPr>
          <w:trHeight w:val="218"/>
        </w:trPr>
        <w:tc>
          <w:tcPr>
            <w:tcW w:w="9061" w:type="dxa"/>
            <w:gridSpan w:val="10"/>
            <w:tcBorders>
              <w:bottom w:val="single" w:sz="4" w:space="0" w:color="auto"/>
            </w:tcBorders>
          </w:tcPr>
          <w:p w14:paraId="6BB72951"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Psudonymisierung gemäß Art. 32 Abs. 1 lit. a) DSGVO</w:t>
            </w:r>
          </w:p>
        </w:tc>
      </w:tr>
      <w:tr w:rsidR="00492D6E" w:rsidRPr="00492D6E" w14:paraId="4ED34081" w14:textId="77777777" w:rsidTr="00E9696D">
        <w:trPr>
          <w:trHeight w:val="75"/>
        </w:trPr>
        <w:tc>
          <w:tcPr>
            <w:tcW w:w="9061" w:type="dxa"/>
            <w:gridSpan w:val="10"/>
            <w:tcBorders>
              <w:top w:val="single" w:sz="4" w:space="0" w:color="auto"/>
              <w:left w:val="single" w:sz="4" w:space="0" w:color="auto"/>
              <w:bottom w:val="nil"/>
            </w:tcBorders>
          </w:tcPr>
          <w:p w14:paraId="0C5FB5EF" w14:textId="77777777" w:rsidR="00492D6E" w:rsidRPr="00492D6E" w:rsidRDefault="00492D6E" w:rsidP="00492D6E">
            <w:r w:rsidRPr="00492D6E">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tc>
      </w:tr>
      <w:tr w:rsidR="00492D6E" w:rsidRPr="00492D6E" w14:paraId="55D4B120" w14:textId="77777777" w:rsidTr="00E9696D">
        <w:trPr>
          <w:trHeight w:val="72"/>
        </w:trPr>
        <w:tc>
          <w:tcPr>
            <w:tcW w:w="4111" w:type="dxa"/>
            <w:gridSpan w:val="6"/>
            <w:tcBorders>
              <w:top w:val="nil"/>
              <w:left w:val="single" w:sz="4" w:space="0" w:color="auto"/>
              <w:bottom w:val="nil"/>
              <w:right w:val="nil"/>
            </w:tcBorders>
          </w:tcPr>
          <w:p w14:paraId="195E74ED" w14:textId="77777777" w:rsidR="00492D6E" w:rsidRPr="00492D6E" w:rsidRDefault="00492D6E" w:rsidP="00492D6E">
            <w:r w:rsidRPr="00492D6E">
              <w:t>Technische Maßnahmen</w:t>
            </w:r>
          </w:p>
        </w:tc>
        <w:tc>
          <w:tcPr>
            <w:tcW w:w="4950" w:type="dxa"/>
            <w:gridSpan w:val="4"/>
            <w:tcBorders>
              <w:top w:val="nil"/>
              <w:left w:val="nil"/>
              <w:bottom w:val="nil"/>
            </w:tcBorders>
          </w:tcPr>
          <w:p w14:paraId="57B85654" w14:textId="77777777" w:rsidR="00492D6E" w:rsidRPr="00492D6E" w:rsidRDefault="00492D6E" w:rsidP="00492D6E">
            <w:r w:rsidRPr="00492D6E">
              <w:t>Organisatorische Maßnahmen</w:t>
            </w:r>
          </w:p>
        </w:tc>
      </w:tr>
      <w:tr w:rsidR="00492D6E" w:rsidRPr="00492D6E" w14:paraId="16EDDECB" w14:textId="77777777" w:rsidTr="00E9696D">
        <w:trPr>
          <w:trHeight w:val="72"/>
        </w:trPr>
        <w:sdt>
          <w:sdtPr>
            <w:id w:val="1628507908"/>
            <w14:checkbox>
              <w14:checked w14:val="0"/>
              <w14:checkedState w14:val="2612" w14:font="MS Gothic"/>
              <w14:uncheckedState w14:val="2610" w14:font="MS Gothic"/>
            </w14:checkbox>
          </w:sdtPr>
          <w:sdtContent>
            <w:tc>
              <w:tcPr>
                <w:tcW w:w="436" w:type="dxa"/>
                <w:gridSpan w:val="2"/>
                <w:tcBorders>
                  <w:top w:val="nil"/>
                  <w:left w:val="single" w:sz="4" w:space="0" w:color="auto"/>
                  <w:bottom w:val="nil"/>
                  <w:right w:val="nil"/>
                </w:tcBorders>
              </w:tcPr>
              <w:p w14:paraId="5B9C05F2" w14:textId="77777777" w:rsidR="00492D6E" w:rsidRPr="00492D6E" w:rsidRDefault="00492D6E" w:rsidP="00492D6E">
                <w:r w:rsidRPr="00492D6E">
                  <w:rPr>
                    <w:rFonts w:eastAsia="MS Gothic" w:hint="eastAsia"/>
                  </w:rPr>
                  <w:t>☐</w:t>
                </w:r>
              </w:p>
            </w:tc>
          </w:sdtContent>
        </w:sdt>
        <w:tc>
          <w:tcPr>
            <w:tcW w:w="3675" w:type="dxa"/>
            <w:gridSpan w:val="4"/>
            <w:tcBorders>
              <w:top w:val="nil"/>
              <w:left w:val="nil"/>
              <w:bottom w:val="nil"/>
              <w:right w:val="nil"/>
            </w:tcBorders>
          </w:tcPr>
          <w:p w14:paraId="0B9CEF48" w14:textId="77777777" w:rsidR="00492D6E" w:rsidRPr="00492D6E" w:rsidRDefault="00492D6E" w:rsidP="00492D6E">
            <w:r w:rsidRPr="00492D6E">
              <w:t>Im Falle der Pseudonymisierung: Trennung der Zuordnungsdaten und Aufbewahrung in getrenntem und abgesicherten System (mögl. Verschlüsselt)</w:t>
            </w:r>
          </w:p>
        </w:tc>
        <w:sdt>
          <w:sdtPr>
            <w:id w:val="162265234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1E9452E2" w14:textId="77777777" w:rsidR="00492D6E" w:rsidRPr="00492D6E" w:rsidRDefault="00492D6E" w:rsidP="00492D6E">
                <w:r w:rsidRPr="00492D6E">
                  <w:rPr>
                    <w:rFonts w:eastAsia="MS Gothic" w:hint="eastAsia"/>
                  </w:rPr>
                  <w:t>☐</w:t>
                </w:r>
              </w:p>
            </w:tc>
          </w:sdtContent>
        </w:sdt>
        <w:tc>
          <w:tcPr>
            <w:tcW w:w="4514" w:type="dxa"/>
            <w:gridSpan w:val="3"/>
            <w:tcBorders>
              <w:top w:val="nil"/>
              <w:left w:val="nil"/>
              <w:bottom w:val="nil"/>
            </w:tcBorders>
          </w:tcPr>
          <w:p w14:paraId="3B3C64A5" w14:textId="77777777" w:rsidR="00492D6E" w:rsidRPr="00492D6E" w:rsidRDefault="00492D6E" w:rsidP="00492D6E">
            <w:r w:rsidRPr="00492D6E">
              <w:t xml:space="preserve">Interne Anweisung, personenbezogene Daten im Falle einer Weitergabe oder auch nach Ablauf der gesetzlichen Löschfrist möglichst zu anonymisieren / pseudonymisieren </w:t>
            </w:r>
          </w:p>
        </w:tc>
      </w:tr>
      <w:tr w:rsidR="00492D6E" w:rsidRPr="00492D6E" w14:paraId="03F96A2E" w14:textId="77777777" w:rsidTr="00E9696D">
        <w:trPr>
          <w:trHeight w:val="72"/>
        </w:trPr>
        <w:tc>
          <w:tcPr>
            <w:tcW w:w="9061" w:type="dxa"/>
            <w:gridSpan w:val="10"/>
            <w:tcBorders>
              <w:top w:val="nil"/>
              <w:left w:val="single" w:sz="4" w:space="0" w:color="auto"/>
            </w:tcBorders>
          </w:tcPr>
          <w:p w14:paraId="3E88C4D9" w14:textId="77777777" w:rsidR="00492D6E" w:rsidRPr="00492D6E" w:rsidRDefault="00492D6E" w:rsidP="00492D6E">
            <w:r w:rsidRPr="00492D6E">
              <w:t>Details und weitere Maßnahmen bitte hier beschreiben:</w:t>
            </w:r>
          </w:p>
          <w:p w14:paraId="1FF48E07" w14:textId="77777777" w:rsidR="00492D6E" w:rsidRPr="00492D6E" w:rsidRDefault="00492D6E" w:rsidP="00492D6E"/>
        </w:tc>
      </w:tr>
      <w:tr w:rsidR="00492D6E" w:rsidRPr="00492D6E" w14:paraId="2FD30C64" w14:textId="77777777" w:rsidTr="00E9696D">
        <w:trPr>
          <w:trHeight w:val="166"/>
        </w:trPr>
        <w:tc>
          <w:tcPr>
            <w:tcW w:w="9061" w:type="dxa"/>
            <w:gridSpan w:val="10"/>
          </w:tcPr>
          <w:p w14:paraId="126B0CB4"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Verschlüsselung gemäß Art. 32 Abs. 1 lit. b) DSGVO</w:t>
            </w:r>
          </w:p>
        </w:tc>
      </w:tr>
      <w:tr w:rsidR="00492D6E" w:rsidRPr="00492D6E" w14:paraId="26776849" w14:textId="77777777" w:rsidTr="00E9696D">
        <w:trPr>
          <w:trHeight w:val="166"/>
        </w:trPr>
        <w:tc>
          <w:tcPr>
            <w:tcW w:w="9061" w:type="dxa"/>
            <w:gridSpan w:val="10"/>
          </w:tcPr>
          <w:p w14:paraId="4E8F183E" w14:textId="77777777" w:rsidR="00492D6E" w:rsidRPr="00492D6E" w:rsidRDefault="00492D6E" w:rsidP="00492D6E">
            <w:r w:rsidRPr="00492D6E">
              <w:t>Details und Maßnahmen bitte beschreiben:</w:t>
            </w:r>
          </w:p>
          <w:p w14:paraId="62A1DA0A" w14:textId="77777777" w:rsidR="00492D6E" w:rsidRPr="00492D6E" w:rsidRDefault="00492D6E" w:rsidP="00492D6E"/>
          <w:p w14:paraId="76369177" w14:textId="77777777" w:rsidR="00492D6E" w:rsidRPr="00492D6E" w:rsidRDefault="00492D6E" w:rsidP="00492D6E"/>
        </w:tc>
      </w:tr>
      <w:tr w:rsidR="00492D6E" w:rsidRPr="00492D6E" w14:paraId="6ACE4CEC" w14:textId="77777777" w:rsidTr="00E9696D">
        <w:trPr>
          <w:trHeight w:val="166"/>
        </w:trPr>
        <w:tc>
          <w:tcPr>
            <w:tcW w:w="9061" w:type="dxa"/>
            <w:gridSpan w:val="10"/>
            <w:tcBorders>
              <w:bottom w:val="single" w:sz="4" w:space="0" w:color="auto"/>
            </w:tcBorders>
          </w:tcPr>
          <w:p w14:paraId="4DE87B48"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Gewährleistung der Vertraulichkeit gemäß Art. 32 Abs. 1 lit. b) DSGVO</w:t>
            </w:r>
          </w:p>
        </w:tc>
      </w:tr>
      <w:tr w:rsidR="00492D6E" w:rsidRPr="00492D6E" w14:paraId="6E169206" w14:textId="77777777" w:rsidTr="00E9696D">
        <w:trPr>
          <w:trHeight w:val="166"/>
        </w:trPr>
        <w:tc>
          <w:tcPr>
            <w:tcW w:w="9061" w:type="dxa"/>
            <w:gridSpan w:val="10"/>
            <w:tcBorders>
              <w:bottom w:val="nil"/>
            </w:tcBorders>
          </w:tcPr>
          <w:p w14:paraId="0769FCCA" w14:textId="77777777" w:rsidR="00492D6E" w:rsidRPr="00492D6E" w:rsidRDefault="00492D6E" w:rsidP="00492D6E">
            <w:pPr>
              <w:rPr>
                <w:b/>
              </w:rPr>
            </w:pPr>
            <w:r w:rsidRPr="00492D6E">
              <w:rPr>
                <w:b/>
              </w:rPr>
              <w:t>Zutrittskontrolle</w:t>
            </w:r>
          </w:p>
          <w:p w14:paraId="08137906" w14:textId="77777777" w:rsidR="00492D6E" w:rsidRPr="00492D6E" w:rsidRDefault="00492D6E" w:rsidP="00492D6E">
            <w:r w:rsidRPr="00492D6E">
              <w:t>Maßnahmen, die geeignet sind, Unbefugten den Zutritt zu Datenverarbeitsungsanlagen, mit denen personenbezogene Daten verarbeitet oder genutzt werden, zu verwehren.</w:t>
            </w:r>
          </w:p>
        </w:tc>
      </w:tr>
      <w:tr w:rsidR="00492D6E" w:rsidRPr="00492D6E" w14:paraId="15B38339" w14:textId="77777777" w:rsidTr="00E9696D">
        <w:trPr>
          <w:trHeight w:val="166"/>
        </w:trPr>
        <w:tc>
          <w:tcPr>
            <w:tcW w:w="553" w:type="dxa"/>
            <w:gridSpan w:val="3"/>
            <w:tcBorders>
              <w:top w:val="nil"/>
              <w:bottom w:val="nil"/>
              <w:right w:val="nil"/>
            </w:tcBorders>
          </w:tcPr>
          <w:p w14:paraId="72ECEEE1" w14:textId="77777777" w:rsidR="00492D6E" w:rsidRPr="00492D6E" w:rsidRDefault="00492D6E" w:rsidP="00492D6E"/>
        </w:tc>
        <w:tc>
          <w:tcPr>
            <w:tcW w:w="4262" w:type="dxa"/>
            <w:gridSpan w:val="5"/>
            <w:tcBorders>
              <w:top w:val="nil"/>
              <w:left w:val="nil"/>
              <w:bottom w:val="nil"/>
              <w:right w:val="nil"/>
            </w:tcBorders>
          </w:tcPr>
          <w:p w14:paraId="069533F0" w14:textId="77777777" w:rsidR="00492D6E" w:rsidRPr="00492D6E" w:rsidRDefault="00492D6E" w:rsidP="00492D6E">
            <w:r w:rsidRPr="00492D6E">
              <w:t>Technische Maßnahmen</w:t>
            </w:r>
          </w:p>
        </w:tc>
        <w:tc>
          <w:tcPr>
            <w:tcW w:w="4246" w:type="dxa"/>
            <w:gridSpan w:val="2"/>
            <w:tcBorders>
              <w:top w:val="nil"/>
              <w:left w:val="nil"/>
              <w:bottom w:val="nil"/>
            </w:tcBorders>
          </w:tcPr>
          <w:p w14:paraId="24F63DF4" w14:textId="77777777" w:rsidR="00492D6E" w:rsidRPr="00492D6E" w:rsidRDefault="00492D6E" w:rsidP="00492D6E">
            <w:r w:rsidRPr="00492D6E">
              <w:t>Organisatorische Maßnahmen</w:t>
            </w:r>
          </w:p>
        </w:tc>
      </w:tr>
      <w:tr w:rsidR="00492D6E" w:rsidRPr="00492D6E" w14:paraId="00807DBF" w14:textId="77777777" w:rsidTr="00E9696D">
        <w:trPr>
          <w:trHeight w:val="166"/>
        </w:trPr>
        <w:tc>
          <w:tcPr>
            <w:tcW w:w="553" w:type="dxa"/>
            <w:gridSpan w:val="3"/>
            <w:tcBorders>
              <w:top w:val="nil"/>
              <w:bottom w:val="nil"/>
              <w:right w:val="nil"/>
            </w:tcBorders>
          </w:tcPr>
          <w:p w14:paraId="22BDE36C" w14:textId="77777777" w:rsidR="00492D6E" w:rsidRPr="00492D6E" w:rsidRDefault="00492D6E" w:rsidP="00492D6E"/>
        </w:tc>
        <w:sdt>
          <w:sdtPr>
            <w:id w:val="140758225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9CA652C"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4983901" w14:textId="77777777" w:rsidR="00492D6E" w:rsidRPr="00492D6E" w:rsidRDefault="00492D6E" w:rsidP="00492D6E">
            <w:r w:rsidRPr="00492D6E">
              <w:t>Manuelles Schließsystem</w:t>
            </w:r>
          </w:p>
        </w:tc>
        <w:sdt>
          <w:sdtPr>
            <w:id w:val="-155438320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ECFA40C"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ED51B2D" w14:textId="77777777" w:rsidR="00492D6E" w:rsidRPr="00492D6E" w:rsidRDefault="00492D6E" w:rsidP="00492D6E">
            <w:r w:rsidRPr="00492D6E">
              <w:t>Schlüsselregelung / Liste</w:t>
            </w:r>
          </w:p>
        </w:tc>
      </w:tr>
      <w:tr w:rsidR="00492D6E" w:rsidRPr="00492D6E" w14:paraId="1825F973" w14:textId="77777777" w:rsidTr="00E9696D">
        <w:trPr>
          <w:trHeight w:val="166"/>
        </w:trPr>
        <w:tc>
          <w:tcPr>
            <w:tcW w:w="553" w:type="dxa"/>
            <w:gridSpan w:val="3"/>
            <w:tcBorders>
              <w:top w:val="nil"/>
              <w:bottom w:val="nil"/>
              <w:right w:val="nil"/>
            </w:tcBorders>
          </w:tcPr>
          <w:p w14:paraId="5C64A72E" w14:textId="77777777" w:rsidR="00492D6E" w:rsidRPr="00492D6E" w:rsidRDefault="00492D6E" w:rsidP="00492D6E"/>
        </w:tc>
        <w:sdt>
          <w:sdtPr>
            <w:id w:val="172509681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C6E82A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6971809" w14:textId="77777777" w:rsidR="00492D6E" w:rsidRPr="00492D6E" w:rsidRDefault="00492D6E" w:rsidP="00492D6E">
            <w:r w:rsidRPr="00492D6E">
              <w:t>Sicherheitsschlösser</w:t>
            </w:r>
          </w:p>
        </w:tc>
        <w:sdt>
          <w:sdtPr>
            <w:id w:val="60569916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D81E32A"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7AF4B08D" w14:textId="77777777" w:rsidR="00492D6E" w:rsidRPr="00492D6E" w:rsidRDefault="00492D6E" w:rsidP="00492D6E">
            <w:r w:rsidRPr="00492D6E">
              <w:t>Empfang / Rezeption / Pförtner</w:t>
            </w:r>
          </w:p>
        </w:tc>
      </w:tr>
      <w:tr w:rsidR="00492D6E" w:rsidRPr="00492D6E" w14:paraId="4DCA5D72" w14:textId="77777777" w:rsidTr="00E9696D">
        <w:trPr>
          <w:trHeight w:val="166"/>
        </w:trPr>
        <w:tc>
          <w:tcPr>
            <w:tcW w:w="553" w:type="dxa"/>
            <w:gridSpan w:val="3"/>
            <w:tcBorders>
              <w:top w:val="nil"/>
              <w:bottom w:val="nil"/>
              <w:right w:val="nil"/>
            </w:tcBorders>
          </w:tcPr>
          <w:p w14:paraId="03DF7DBC" w14:textId="77777777" w:rsidR="00492D6E" w:rsidRPr="00492D6E" w:rsidRDefault="00492D6E" w:rsidP="00492D6E"/>
        </w:tc>
        <w:sdt>
          <w:sdtPr>
            <w:id w:val="-18190352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FE73751"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441E3BC" w14:textId="77777777" w:rsidR="00492D6E" w:rsidRPr="00492D6E" w:rsidRDefault="00492D6E" w:rsidP="00492D6E">
            <w:r w:rsidRPr="00492D6E">
              <w:t>Türen mit Knauf Außenseite</w:t>
            </w:r>
          </w:p>
        </w:tc>
        <w:sdt>
          <w:sdtPr>
            <w:id w:val="-85650439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ECA7DCF"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39495839" w14:textId="77777777" w:rsidR="00492D6E" w:rsidRPr="00492D6E" w:rsidRDefault="00492D6E" w:rsidP="00492D6E">
            <w:r w:rsidRPr="00492D6E">
              <w:t>Besucherbuch / Protokoll der Besucher</w:t>
            </w:r>
          </w:p>
        </w:tc>
      </w:tr>
      <w:tr w:rsidR="00492D6E" w:rsidRPr="00492D6E" w14:paraId="197FB3A5" w14:textId="77777777" w:rsidTr="00E9696D">
        <w:trPr>
          <w:trHeight w:val="166"/>
        </w:trPr>
        <w:tc>
          <w:tcPr>
            <w:tcW w:w="553" w:type="dxa"/>
            <w:gridSpan w:val="3"/>
            <w:tcBorders>
              <w:top w:val="nil"/>
              <w:bottom w:val="nil"/>
              <w:right w:val="nil"/>
            </w:tcBorders>
          </w:tcPr>
          <w:p w14:paraId="676FB6FA" w14:textId="77777777" w:rsidR="00492D6E" w:rsidRPr="00492D6E" w:rsidRDefault="00492D6E" w:rsidP="00492D6E"/>
        </w:tc>
        <w:tc>
          <w:tcPr>
            <w:tcW w:w="436" w:type="dxa"/>
            <w:gridSpan w:val="2"/>
            <w:tcBorders>
              <w:top w:val="nil"/>
              <w:left w:val="nil"/>
              <w:bottom w:val="nil"/>
              <w:right w:val="nil"/>
            </w:tcBorders>
          </w:tcPr>
          <w:p w14:paraId="43CB897C" w14:textId="77777777" w:rsidR="00492D6E" w:rsidRPr="00492D6E" w:rsidRDefault="00492D6E" w:rsidP="00492D6E"/>
        </w:tc>
        <w:tc>
          <w:tcPr>
            <w:tcW w:w="3826" w:type="dxa"/>
            <w:gridSpan w:val="3"/>
            <w:tcBorders>
              <w:top w:val="nil"/>
              <w:left w:val="nil"/>
              <w:bottom w:val="nil"/>
              <w:right w:val="nil"/>
            </w:tcBorders>
          </w:tcPr>
          <w:p w14:paraId="72662CC4" w14:textId="77777777" w:rsidR="00492D6E" w:rsidRPr="00492D6E" w:rsidRDefault="00492D6E" w:rsidP="00492D6E">
            <w:r w:rsidRPr="00492D6E">
              <w:t>Automatisches Zugangskontrollsystem</w:t>
            </w:r>
          </w:p>
        </w:tc>
        <w:sdt>
          <w:sdtPr>
            <w:id w:val="-214125592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4D0496C"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59D9591" w14:textId="77777777" w:rsidR="00492D6E" w:rsidRPr="00492D6E" w:rsidRDefault="00492D6E" w:rsidP="00492D6E">
            <w:r w:rsidRPr="00492D6E">
              <w:t>Mitarbeiter- / Besucherausweise</w:t>
            </w:r>
          </w:p>
        </w:tc>
      </w:tr>
      <w:tr w:rsidR="00492D6E" w:rsidRPr="00492D6E" w14:paraId="65543E46" w14:textId="77777777" w:rsidTr="00E9696D">
        <w:trPr>
          <w:trHeight w:val="166"/>
        </w:trPr>
        <w:tc>
          <w:tcPr>
            <w:tcW w:w="553" w:type="dxa"/>
            <w:gridSpan w:val="3"/>
            <w:tcBorders>
              <w:top w:val="nil"/>
              <w:bottom w:val="nil"/>
              <w:right w:val="nil"/>
            </w:tcBorders>
          </w:tcPr>
          <w:p w14:paraId="531B7DDB" w14:textId="77777777" w:rsidR="00492D6E" w:rsidRPr="00492D6E" w:rsidRDefault="00492D6E" w:rsidP="00492D6E"/>
        </w:tc>
        <w:sdt>
          <w:sdtPr>
            <w:id w:val="183117502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0B82E3F"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4D3121D" w14:textId="77777777" w:rsidR="00492D6E" w:rsidRPr="00492D6E" w:rsidRDefault="00492D6E" w:rsidP="00492D6E">
            <w:r w:rsidRPr="00492D6E">
              <w:t xml:space="preserve"> - Biometrische Zugangssperren</w:t>
            </w:r>
          </w:p>
        </w:tc>
        <w:sdt>
          <w:sdtPr>
            <w:id w:val="1202283645"/>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06A933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139F678D" w14:textId="77777777" w:rsidR="00492D6E" w:rsidRPr="00492D6E" w:rsidRDefault="00492D6E" w:rsidP="00492D6E">
            <w:r w:rsidRPr="00492D6E">
              <w:t>Besucher in Begleitung durch Mitarbeiter</w:t>
            </w:r>
          </w:p>
        </w:tc>
      </w:tr>
      <w:tr w:rsidR="00492D6E" w:rsidRPr="00492D6E" w14:paraId="7FC401E8" w14:textId="77777777" w:rsidTr="00E9696D">
        <w:trPr>
          <w:trHeight w:val="166"/>
        </w:trPr>
        <w:tc>
          <w:tcPr>
            <w:tcW w:w="553" w:type="dxa"/>
            <w:gridSpan w:val="3"/>
            <w:tcBorders>
              <w:top w:val="nil"/>
              <w:bottom w:val="nil"/>
              <w:right w:val="nil"/>
            </w:tcBorders>
          </w:tcPr>
          <w:p w14:paraId="6BE5F5A8" w14:textId="77777777" w:rsidR="00492D6E" w:rsidRPr="00492D6E" w:rsidRDefault="00492D6E" w:rsidP="00492D6E"/>
        </w:tc>
        <w:sdt>
          <w:sdtPr>
            <w:id w:val="180165509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00E17AD"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67AF4C8B" w14:textId="77777777" w:rsidR="00492D6E" w:rsidRPr="00492D6E" w:rsidRDefault="00492D6E" w:rsidP="00492D6E">
            <w:r w:rsidRPr="00492D6E">
              <w:t xml:space="preserve"> - Chipkarten  / Transpondersysteme</w:t>
            </w:r>
          </w:p>
        </w:tc>
        <w:sdt>
          <w:sdtPr>
            <w:id w:val="-1371150406"/>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B1864B6"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1DC6965" w14:textId="77777777" w:rsidR="00492D6E" w:rsidRPr="00492D6E" w:rsidRDefault="00492D6E" w:rsidP="00492D6E">
            <w:r w:rsidRPr="00492D6E">
              <w:t>Sorgfalt bei Auswahl des Wachpersonals</w:t>
            </w:r>
          </w:p>
        </w:tc>
      </w:tr>
      <w:tr w:rsidR="00492D6E" w:rsidRPr="00492D6E" w14:paraId="622F2AFF" w14:textId="77777777" w:rsidTr="00E9696D">
        <w:trPr>
          <w:trHeight w:val="166"/>
        </w:trPr>
        <w:tc>
          <w:tcPr>
            <w:tcW w:w="553" w:type="dxa"/>
            <w:gridSpan w:val="3"/>
            <w:tcBorders>
              <w:top w:val="nil"/>
              <w:bottom w:val="nil"/>
              <w:right w:val="nil"/>
            </w:tcBorders>
          </w:tcPr>
          <w:p w14:paraId="1D8A26A9" w14:textId="77777777" w:rsidR="00492D6E" w:rsidRPr="00492D6E" w:rsidRDefault="00492D6E" w:rsidP="00492D6E"/>
        </w:tc>
        <w:sdt>
          <w:sdtPr>
            <w:id w:val="837972952"/>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7F9D1DF"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25F545DC" w14:textId="77777777" w:rsidR="00492D6E" w:rsidRPr="00492D6E" w:rsidRDefault="00492D6E" w:rsidP="00492D6E">
            <w:r w:rsidRPr="00492D6E">
              <w:t xml:space="preserve"> - Schließsystem mit Codesperre</w:t>
            </w:r>
          </w:p>
        </w:tc>
        <w:sdt>
          <w:sdtPr>
            <w:id w:val="1861003719"/>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D85C756"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03D13D9" w14:textId="77777777" w:rsidR="00492D6E" w:rsidRPr="00492D6E" w:rsidRDefault="00492D6E" w:rsidP="00492D6E">
            <w:r w:rsidRPr="00492D6E">
              <w:t>Sorgfalt bei Auswahl Reinigungsdienste</w:t>
            </w:r>
          </w:p>
        </w:tc>
      </w:tr>
      <w:tr w:rsidR="00492D6E" w:rsidRPr="00492D6E" w14:paraId="448D5F0E" w14:textId="77777777" w:rsidTr="00E9696D">
        <w:trPr>
          <w:trHeight w:val="166"/>
        </w:trPr>
        <w:tc>
          <w:tcPr>
            <w:tcW w:w="553" w:type="dxa"/>
            <w:gridSpan w:val="3"/>
            <w:tcBorders>
              <w:top w:val="nil"/>
              <w:bottom w:val="nil"/>
              <w:right w:val="nil"/>
            </w:tcBorders>
          </w:tcPr>
          <w:p w14:paraId="46915732" w14:textId="77777777" w:rsidR="00492D6E" w:rsidRPr="00492D6E" w:rsidRDefault="00492D6E" w:rsidP="00492D6E"/>
        </w:tc>
        <w:sdt>
          <w:sdtPr>
            <w:id w:val="-152146719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0CAFBD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62C6FC7" w14:textId="77777777" w:rsidR="00492D6E" w:rsidRPr="00492D6E" w:rsidRDefault="00492D6E" w:rsidP="00492D6E">
            <w:r w:rsidRPr="00492D6E">
              <w:t>Klingelanlage mit Kamera</w:t>
            </w:r>
          </w:p>
        </w:tc>
        <w:tc>
          <w:tcPr>
            <w:tcW w:w="436" w:type="dxa"/>
            <w:tcBorders>
              <w:top w:val="nil"/>
              <w:left w:val="nil"/>
              <w:bottom w:val="nil"/>
              <w:right w:val="nil"/>
            </w:tcBorders>
          </w:tcPr>
          <w:p w14:paraId="41C8E4C2" w14:textId="77777777" w:rsidR="00492D6E" w:rsidRPr="00492D6E" w:rsidRDefault="00492D6E" w:rsidP="00492D6E"/>
        </w:tc>
        <w:tc>
          <w:tcPr>
            <w:tcW w:w="3810" w:type="dxa"/>
            <w:tcBorders>
              <w:top w:val="nil"/>
              <w:left w:val="nil"/>
              <w:bottom w:val="nil"/>
            </w:tcBorders>
          </w:tcPr>
          <w:p w14:paraId="52FCBA8C" w14:textId="77777777" w:rsidR="00492D6E" w:rsidRPr="00492D6E" w:rsidRDefault="00492D6E" w:rsidP="00492D6E"/>
        </w:tc>
      </w:tr>
      <w:tr w:rsidR="00492D6E" w:rsidRPr="00492D6E" w14:paraId="391A402D" w14:textId="77777777" w:rsidTr="00E9696D">
        <w:trPr>
          <w:trHeight w:val="166"/>
        </w:trPr>
        <w:tc>
          <w:tcPr>
            <w:tcW w:w="553" w:type="dxa"/>
            <w:gridSpan w:val="3"/>
            <w:tcBorders>
              <w:top w:val="nil"/>
              <w:bottom w:val="nil"/>
              <w:right w:val="nil"/>
            </w:tcBorders>
          </w:tcPr>
          <w:p w14:paraId="7E847FE3" w14:textId="77777777" w:rsidR="00492D6E" w:rsidRPr="00492D6E" w:rsidRDefault="00492D6E" w:rsidP="00492D6E"/>
        </w:tc>
        <w:sdt>
          <w:sdtPr>
            <w:id w:val="-110773281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3C2B2592"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E4D207D" w14:textId="77777777" w:rsidR="00492D6E" w:rsidRPr="00492D6E" w:rsidRDefault="00492D6E" w:rsidP="00492D6E">
            <w:r w:rsidRPr="00492D6E">
              <w:t>Videoüberwachung der Eingänge</w:t>
            </w:r>
          </w:p>
        </w:tc>
        <w:tc>
          <w:tcPr>
            <w:tcW w:w="436" w:type="dxa"/>
            <w:tcBorders>
              <w:top w:val="nil"/>
              <w:left w:val="nil"/>
              <w:bottom w:val="nil"/>
              <w:right w:val="nil"/>
            </w:tcBorders>
          </w:tcPr>
          <w:p w14:paraId="4FE43C11" w14:textId="77777777" w:rsidR="00492D6E" w:rsidRPr="00492D6E" w:rsidRDefault="00492D6E" w:rsidP="00492D6E"/>
        </w:tc>
        <w:tc>
          <w:tcPr>
            <w:tcW w:w="3810" w:type="dxa"/>
            <w:tcBorders>
              <w:top w:val="nil"/>
              <w:left w:val="nil"/>
              <w:bottom w:val="nil"/>
            </w:tcBorders>
          </w:tcPr>
          <w:p w14:paraId="01E13E28" w14:textId="77777777" w:rsidR="00492D6E" w:rsidRPr="00492D6E" w:rsidRDefault="00492D6E" w:rsidP="00492D6E"/>
        </w:tc>
      </w:tr>
      <w:tr w:rsidR="00492D6E" w:rsidRPr="00492D6E" w14:paraId="18A63790" w14:textId="77777777" w:rsidTr="00E9696D">
        <w:trPr>
          <w:trHeight w:val="166"/>
        </w:trPr>
        <w:tc>
          <w:tcPr>
            <w:tcW w:w="553" w:type="dxa"/>
            <w:gridSpan w:val="3"/>
            <w:tcBorders>
              <w:top w:val="nil"/>
              <w:bottom w:val="nil"/>
              <w:right w:val="nil"/>
            </w:tcBorders>
          </w:tcPr>
          <w:p w14:paraId="3F1CC84E" w14:textId="77777777" w:rsidR="00492D6E" w:rsidRPr="00492D6E" w:rsidRDefault="00492D6E" w:rsidP="00492D6E"/>
        </w:tc>
        <w:sdt>
          <w:sdtPr>
            <w:id w:val="-57259375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E3D2D87"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C08820A" w14:textId="77777777" w:rsidR="00492D6E" w:rsidRPr="00492D6E" w:rsidRDefault="00492D6E" w:rsidP="00492D6E">
            <w:r w:rsidRPr="00492D6E">
              <w:t>Alarmanlage</w:t>
            </w:r>
          </w:p>
        </w:tc>
        <w:tc>
          <w:tcPr>
            <w:tcW w:w="436" w:type="dxa"/>
            <w:tcBorders>
              <w:top w:val="nil"/>
              <w:left w:val="nil"/>
              <w:bottom w:val="nil"/>
              <w:right w:val="nil"/>
            </w:tcBorders>
          </w:tcPr>
          <w:p w14:paraId="0D7185FD" w14:textId="77777777" w:rsidR="00492D6E" w:rsidRPr="00492D6E" w:rsidRDefault="00492D6E" w:rsidP="00492D6E"/>
        </w:tc>
        <w:tc>
          <w:tcPr>
            <w:tcW w:w="3810" w:type="dxa"/>
            <w:tcBorders>
              <w:top w:val="nil"/>
              <w:left w:val="nil"/>
              <w:bottom w:val="nil"/>
            </w:tcBorders>
          </w:tcPr>
          <w:p w14:paraId="572DF1E8" w14:textId="77777777" w:rsidR="00492D6E" w:rsidRPr="00492D6E" w:rsidRDefault="00492D6E" w:rsidP="00492D6E"/>
        </w:tc>
      </w:tr>
      <w:tr w:rsidR="00492D6E" w:rsidRPr="00492D6E" w14:paraId="01A607EB" w14:textId="77777777" w:rsidTr="00E9696D">
        <w:trPr>
          <w:trHeight w:val="166"/>
        </w:trPr>
        <w:tc>
          <w:tcPr>
            <w:tcW w:w="553" w:type="dxa"/>
            <w:gridSpan w:val="3"/>
            <w:tcBorders>
              <w:top w:val="nil"/>
              <w:bottom w:val="nil"/>
              <w:right w:val="nil"/>
            </w:tcBorders>
          </w:tcPr>
          <w:p w14:paraId="3BAE4077" w14:textId="77777777" w:rsidR="00492D6E" w:rsidRPr="00492D6E" w:rsidRDefault="00492D6E" w:rsidP="00492D6E"/>
        </w:tc>
        <w:sdt>
          <w:sdtPr>
            <w:id w:val="185213863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6EBF511"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5254CDD" w14:textId="77777777" w:rsidR="00492D6E" w:rsidRPr="00492D6E" w:rsidRDefault="00492D6E" w:rsidP="00492D6E">
            <w:r w:rsidRPr="00492D6E">
              <w:t>Absicherung der Gebäudeschächte</w:t>
            </w:r>
          </w:p>
        </w:tc>
        <w:tc>
          <w:tcPr>
            <w:tcW w:w="436" w:type="dxa"/>
            <w:tcBorders>
              <w:top w:val="nil"/>
              <w:left w:val="nil"/>
              <w:bottom w:val="nil"/>
              <w:right w:val="nil"/>
            </w:tcBorders>
          </w:tcPr>
          <w:p w14:paraId="4302A343" w14:textId="77777777" w:rsidR="00492D6E" w:rsidRPr="00492D6E" w:rsidRDefault="00492D6E" w:rsidP="00492D6E"/>
        </w:tc>
        <w:tc>
          <w:tcPr>
            <w:tcW w:w="3810" w:type="dxa"/>
            <w:tcBorders>
              <w:top w:val="nil"/>
              <w:left w:val="nil"/>
              <w:bottom w:val="nil"/>
            </w:tcBorders>
          </w:tcPr>
          <w:p w14:paraId="573E072C" w14:textId="77777777" w:rsidR="00492D6E" w:rsidRPr="00492D6E" w:rsidRDefault="00492D6E" w:rsidP="00492D6E"/>
        </w:tc>
      </w:tr>
      <w:tr w:rsidR="00492D6E" w:rsidRPr="00492D6E" w14:paraId="50AE2EBC" w14:textId="77777777" w:rsidTr="00E9696D">
        <w:trPr>
          <w:trHeight w:val="166"/>
        </w:trPr>
        <w:tc>
          <w:tcPr>
            <w:tcW w:w="553" w:type="dxa"/>
            <w:gridSpan w:val="3"/>
            <w:tcBorders>
              <w:top w:val="nil"/>
              <w:bottom w:val="single" w:sz="4" w:space="0" w:color="auto"/>
              <w:right w:val="nil"/>
            </w:tcBorders>
          </w:tcPr>
          <w:p w14:paraId="598A692F" w14:textId="77777777" w:rsidR="00492D6E" w:rsidRPr="00492D6E" w:rsidRDefault="00492D6E" w:rsidP="00492D6E"/>
        </w:tc>
        <w:tc>
          <w:tcPr>
            <w:tcW w:w="8508" w:type="dxa"/>
            <w:gridSpan w:val="7"/>
            <w:tcBorders>
              <w:top w:val="nil"/>
              <w:left w:val="nil"/>
              <w:bottom w:val="single" w:sz="4" w:space="0" w:color="auto"/>
            </w:tcBorders>
          </w:tcPr>
          <w:p w14:paraId="2DF20D5D" w14:textId="77777777" w:rsidR="00492D6E" w:rsidRPr="00492D6E" w:rsidRDefault="00492D6E" w:rsidP="00492D6E">
            <w:r w:rsidRPr="00492D6E">
              <w:t>Details und weitere Maßnahmen bitte hier beschreiben:</w:t>
            </w:r>
          </w:p>
          <w:p w14:paraId="39F76D32" w14:textId="77777777" w:rsidR="00492D6E" w:rsidRPr="00492D6E" w:rsidRDefault="00492D6E" w:rsidP="00492D6E"/>
          <w:p w14:paraId="6424EAC8" w14:textId="77777777" w:rsidR="00492D6E" w:rsidRPr="00492D6E" w:rsidRDefault="00492D6E" w:rsidP="00492D6E"/>
          <w:p w14:paraId="774FEFC4" w14:textId="77777777" w:rsidR="00492D6E" w:rsidRPr="00492D6E" w:rsidRDefault="00492D6E" w:rsidP="00492D6E"/>
        </w:tc>
      </w:tr>
      <w:tr w:rsidR="00492D6E" w:rsidRPr="00492D6E" w14:paraId="51F463A1" w14:textId="77777777" w:rsidTr="00E9696D">
        <w:trPr>
          <w:trHeight w:val="166"/>
        </w:trPr>
        <w:tc>
          <w:tcPr>
            <w:tcW w:w="9061" w:type="dxa"/>
            <w:gridSpan w:val="10"/>
            <w:tcBorders>
              <w:bottom w:val="nil"/>
            </w:tcBorders>
          </w:tcPr>
          <w:p w14:paraId="4543B7F1" w14:textId="77777777" w:rsidR="00492D6E" w:rsidRPr="00492D6E" w:rsidRDefault="00492D6E" w:rsidP="00492D6E">
            <w:pPr>
              <w:rPr>
                <w:b/>
              </w:rPr>
            </w:pPr>
            <w:r w:rsidRPr="00492D6E">
              <w:rPr>
                <w:b/>
              </w:rPr>
              <w:t>Zugangskontrolle</w:t>
            </w:r>
          </w:p>
        </w:tc>
      </w:tr>
      <w:tr w:rsidR="00492D6E" w:rsidRPr="00492D6E" w14:paraId="27A632A6" w14:textId="77777777" w:rsidTr="00E9696D">
        <w:trPr>
          <w:trHeight w:val="166"/>
        </w:trPr>
        <w:tc>
          <w:tcPr>
            <w:tcW w:w="553" w:type="dxa"/>
            <w:gridSpan w:val="3"/>
            <w:tcBorders>
              <w:top w:val="nil"/>
              <w:bottom w:val="nil"/>
              <w:right w:val="nil"/>
            </w:tcBorders>
          </w:tcPr>
          <w:p w14:paraId="279EF17B" w14:textId="77777777" w:rsidR="00492D6E" w:rsidRPr="00492D6E" w:rsidRDefault="00492D6E" w:rsidP="00492D6E"/>
        </w:tc>
        <w:tc>
          <w:tcPr>
            <w:tcW w:w="8508" w:type="dxa"/>
            <w:gridSpan w:val="7"/>
            <w:tcBorders>
              <w:top w:val="nil"/>
              <w:left w:val="nil"/>
              <w:bottom w:val="nil"/>
            </w:tcBorders>
          </w:tcPr>
          <w:p w14:paraId="17A2B4EE" w14:textId="77777777" w:rsidR="00492D6E" w:rsidRPr="00492D6E" w:rsidRDefault="00492D6E" w:rsidP="00492D6E">
            <w:r w:rsidRPr="00492D6E">
              <w:t>Maßnahmen, die geeignet sind zu verhindern, dass Datenverarbeitungssysteme (Computer) von Unbefugten genutzt werden können.</w:t>
            </w:r>
          </w:p>
          <w:p w14:paraId="5803DF9B" w14:textId="77777777" w:rsidR="00492D6E" w:rsidRPr="00492D6E" w:rsidRDefault="00492D6E" w:rsidP="00492D6E">
            <w:r w:rsidRPr="00492D6E">
              <w:t xml:space="preserve">Mit Zugangskontrolle ist die unbefugte Verhinderung der Nutzung von Anlagen gemeint. </w:t>
            </w:r>
          </w:p>
        </w:tc>
      </w:tr>
      <w:tr w:rsidR="00492D6E" w:rsidRPr="00492D6E" w14:paraId="5A923F24" w14:textId="77777777" w:rsidTr="00E9696D">
        <w:trPr>
          <w:trHeight w:val="166"/>
        </w:trPr>
        <w:tc>
          <w:tcPr>
            <w:tcW w:w="553" w:type="dxa"/>
            <w:gridSpan w:val="3"/>
            <w:tcBorders>
              <w:top w:val="nil"/>
              <w:bottom w:val="nil"/>
              <w:right w:val="nil"/>
            </w:tcBorders>
          </w:tcPr>
          <w:p w14:paraId="2DF1CF04" w14:textId="77777777" w:rsidR="00492D6E" w:rsidRPr="00492D6E" w:rsidRDefault="00492D6E" w:rsidP="00492D6E"/>
        </w:tc>
        <w:tc>
          <w:tcPr>
            <w:tcW w:w="4262" w:type="dxa"/>
            <w:gridSpan w:val="5"/>
            <w:tcBorders>
              <w:top w:val="nil"/>
              <w:left w:val="nil"/>
              <w:bottom w:val="nil"/>
              <w:right w:val="nil"/>
            </w:tcBorders>
          </w:tcPr>
          <w:p w14:paraId="309F9596" w14:textId="77777777" w:rsidR="00492D6E" w:rsidRPr="00492D6E" w:rsidRDefault="00492D6E" w:rsidP="00492D6E">
            <w:r w:rsidRPr="00492D6E">
              <w:t>Technische Maßnahmen</w:t>
            </w:r>
          </w:p>
        </w:tc>
        <w:tc>
          <w:tcPr>
            <w:tcW w:w="4246" w:type="dxa"/>
            <w:gridSpan w:val="2"/>
            <w:tcBorders>
              <w:top w:val="nil"/>
              <w:left w:val="nil"/>
              <w:bottom w:val="nil"/>
            </w:tcBorders>
          </w:tcPr>
          <w:p w14:paraId="753A59C1" w14:textId="77777777" w:rsidR="00492D6E" w:rsidRPr="00492D6E" w:rsidRDefault="00492D6E" w:rsidP="00492D6E">
            <w:r w:rsidRPr="00492D6E">
              <w:t>Organisatorische Maßnahmen</w:t>
            </w:r>
          </w:p>
        </w:tc>
      </w:tr>
      <w:tr w:rsidR="00492D6E" w:rsidRPr="00492D6E" w14:paraId="73B4FA7D" w14:textId="77777777" w:rsidTr="00E9696D">
        <w:trPr>
          <w:trHeight w:val="166"/>
        </w:trPr>
        <w:tc>
          <w:tcPr>
            <w:tcW w:w="553" w:type="dxa"/>
            <w:gridSpan w:val="3"/>
            <w:tcBorders>
              <w:top w:val="nil"/>
              <w:bottom w:val="nil"/>
              <w:right w:val="nil"/>
            </w:tcBorders>
          </w:tcPr>
          <w:p w14:paraId="378D3600" w14:textId="77777777" w:rsidR="00492D6E" w:rsidRPr="00492D6E" w:rsidRDefault="00492D6E" w:rsidP="00492D6E"/>
        </w:tc>
        <w:tc>
          <w:tcPr>
            <w:tcW w:w="436" w:type="dxa"/>
            <w:gridSpan w:val="2"/>
            <w:tcBorders>
              <w:top w:val="nil"/>
              <w:left w:val="nil"/>
              <w:bottom w:val="nil"/>
              <w:right w:val="nil"/>
            </w:tcBorders>
          </w:tcPr>
          <w:p w14:paraId="3F5D6362" w14:textId="77777777" w:rsidR="00492D6E" w:rsidRPr="00492D6E" w:rsidRDefault="00492D6E" w:rsidP="00492D6E"/>
        </w:tc>
        <w:tc>
          <w:tcPr>
            <w:tcW w:w="3826" w:type="dxa"/>
            <w:gridSpan w:val="3"/>
            <w:tcBorders>
              <w:top w:val="nil"/>
              <w:left w:val="nil"/>
              <w:bottom w:val="nil"/>
              <w:right w:val="nil"/>
            </w:tcBorders>
          </w:tcPr>
          <w:p w14:paraId="7CBA8814" w14:textId="77777777" w:rsidR="00492D6E" w:rsidRPr="00492D6E" w:rsidRDefault="00492D6E" w:rsidP="00492D6E">
            <w:r w:rsidRPr="00492D6E">
              <w:t>Authentifizierungsverfahren</w:t>
            </w:r>
          </w:p>
        </w:tc>
        <w:sdt>
          <w:sdtPr>
            <w:id w:val="1211537381"/>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1B037389"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E740371" w14:textId="77777777" w:rsidR="00492D6E" w:rsidRPr="00492D6E" w:rsidRDefault="00492D6E" w:rsidP="00492D6E">
            <w:r w:rsidRPr="00492D6E">
              <w:t>Verwalten von Benutzerberechtigungen</w:t>
            </w:r>
          </w:p>
        </w:tc>
      </w:tr>
      <w:tr w:rsidR="00492D6E" w:rsidRPr="00492D6E" w14:paraId="544677B4" w14:textId="77777777" w:rsidTr="00E9696D">
        <w:trPr>
          <w:trHeight w:val="166"/>
        </w:trPr>
        <w:tc>
          <w:tcPr>
            <w:tcW w:w="553" w:type="dxa"/>
            <w:gridSpan w:val="3"/>
            <w:tcBorders>
              <w:top w:val="nil"/>
              <w:bottom w:val="nil"/>
              <w:right w:val="nil"/>
            </w:tcBorders>
          </w:tcPr>
          <w:p w14:paraId="00FA71BE" w14:textId="77777777" w:rsidR="00492D6E" w:rsidRPr="00492D6E" w:rsidRDefault="00492D6E" w:rsidP="00492D6E"/>
        </w:tc>
        <w:sdt>
          <w:sdtPr>
            <w:id w:val="204632698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2EA41E5"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FEEA6B1" w14:textId="77777777" w:rsidR="00492D6E" w:rsidRPr="00492D6E" w:rsidRDefault="00492D6E" w:rsidP="00492D6E">
            <w:r w:rsidRPr="00492D6E">
              <w:t xml:space="preserve"> - Login mit Benutzername + Passwort</w:t>
            </w:r>
          </w:p>
        </w:tc>
        <w:sdt>
          <w:sdtPr>
            <w:id w:val="-154767102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17D91A1"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948ADF5" w14:textId="77777777" w:rsidR="00492D6E" w:rsidRPr="00492D6E" w:rsidRDefault="00492D6E" w:rsidP="00492D6E">
            <w:r w:rsidRPr="00492D6E">
              <w:t>Zentrales Zugangsmanagement und Passwortvergabe</w:t>
            </w:r>
          </w:p>
        </w:tc>
      </w:tr>
      <w:tr w:rsidR="00492D6E" w:rsidRPr="00492D6E" w14:paraId="2BE9BAFE" w14:textId="77777777" w:rsidTr="00E9696D">
        <w:trPr>
          <w:trHeight w:val="166"/>
        </w:trPr>
        <w:tc>
          <w:tcPr>
            <w:tcW w:w="553" w:type="dxa"/>
            <w:gridSpan w:val="3"/>
            <w:tcBorders>
              <w:top w:val="nil"/>
              <w:bottom w:val="nil"/>
              <w:right w:val="nil"/>
            </w:tcBorders>
          </w:tcPr>
          <w:p w14:paraId="2E6B1D37" w14:textId="77777777" w:rsidR="00492D6E" w:rsidRPr="00492D6E" w:rsidRDefault="00492D6E" w:rsidP="00492D6E"/>
        </w:tc>
        <w:sdt>
          <w:sdtPr>
            <w:id w:val="212294786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E4CA53D"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D6C0255" w14:textId="77777777" w:rsidR="00492D6E" w:rsidRPr="00492D6E" w:rsidRDefault="00492D6E" w:rsidP="00492D6E">
            <w:r w:rsidRPr="00492D6E">
              <w:t xml:space="preserve"> - Login mit biometrischen Daten</w:t>
            </w:r>
          </w:p>
        </w:tc>
        <w:sdt>
          <w:sdtPr>
            <w:id w:val="-176707265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3A2434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32FCEBAB" w14:textId="77777777" w:rsidR="00492D6E" w:rsidRPr="00492D6E" w:rsidRDefault="00492D6E" w:rsidP="00492D6E">
            <w:r w:rsidRPr="00492D6E">
              <w:t>Lokale Benutzerverwaltung durch Administrator</w:t>
            </w:r>
          </w:p>
        </w:tc>
      </w:tr>
      <w:tr w:rsidR="00492D6E" w:rsidRPr="00492D6E" w14:paraId="6552DA7C" w14:textId="77777777" w:rsidTr="00E9696D">
        <w:trPr>
          <w:trHeight w:val="166"/>
        </w:trPr>
        <w:tc>
          <w:tcPr>
            <w:tcW w:w="553" w:type="dxa"/>
            <w:gridSpan w:val="3"/>
            <w:tcBorders>
              <w:top w:val="nil"/>
              <w:bottom w:val="nil"/>
              <w:right w:val="nil"/>
            </w:tcBorders>
          </w:tcPr>
          <w:p w14:paraId="40B75AC5" w14:textId="77777777" w:rsidR="00492D6E" w:rsidRPr="00492D6E" w:rsidRDefault="00492D6E" w:rsidP="00492D6E"/>
        </w:tc>
        <w:sdt>
          <w:sdtPr>
            <w:id w:val="88367284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5220FC2"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6C3574D" w14:textId="77777777" w:rsidR="00492D6E" w:rsidRPr="00492D6E" w:rsidRDefault="00492D6E" w:rsidP="00492D6E">
            <w:r w:rsidRPr="00492D6E">
              <w:t xml:space="preserve"> - Login mit Chipkarte / Zertifikat </w:t>
            </w:r>
          </w:p>
        </w:tc>
        <w:sdt>
          <w:sdtPr>
            <w:id w:val="78562595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EF8E5EF"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D99EE2D" w14:textId="77777777" w:rsidR="00492D6E" w:rsidRPr="00492D6E" w:rsidRDefault="00492D6E" w:rsidP="00492D6E">
            <w:r w:rsidRPr="00492D6E">
              <w:t>Richtlinie „Sicheres Passwort“</w:t>
            </w:r>
          </w:p>
        </w:tc>
      </w:tr>
      <w:tr w:rsidR="00492D6E" w:rsidRPr="00492D6E" w14:paraId="6F304C91" w14:textId="77777777" w:rsidTr="00E9696D">
        <w:trPr>
          <w:trHeight w:val="166"/>
        </w:trPr>
        <w:tc>
          <w:tcPr>
            <w:tcW w:w="553" w:type="dxa"/>
            <w:gridSpan w:val="3"/>
            <w:tcBorders>
              <w:top w:val="nil"/>
              <w:bottom w:val="nil"/>
              <w:right w:val="nil"/>
            </w:tcBorders>
          </w:tcPr>
          <w:p w14:paraId="3694B258" w14:textId="77777777" w:rsidR="00492D6E" w:rsidRPr="00492D6E" w:rsidRDefault="00492D6E" w:rsidP="00492D6E"/>
        </w:tc>
        <w:sdt>
          <w:sdtPr>
            <w:id w:val="-89736085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18AB802"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1C1D6A1" w14:textId="77777777" w:rsidR="00492D6E" w:rsidRPr="00492D6E" w:rsidRDefault="00492D6E" w:rsidP="00492D6E">
            <w:r w:rsidRPr="00492D6E">
              <w:t xml:space="preserve"> - Tokenbasierte Authentifizierung</w:t>
            </w:r>
          </w:p>
        </w:tc>
        <w:sdt>
          <w:sdtPr>
            <w:id w:val="-2009819855"/>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453B748"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AAB0D76" w14:textId="77777777" w:rsidR="00492D6E" w:rsidRPr="00492D6E" w:rsidRDefault="00492D6E" w:rsidP="00492D6E">
            <w:r w:rsidRPr="00492D6E">
              <w:t>Anleitung „Manuelle Desktopsperre“</w:t>
            </w:r>
          </w:p>
        </w:tc>
      </w:tr>
      <w:tr w:rsidR="00492D6E" w:rsidRPr="00492D6E" w14:paraId="595730AF" w14:textId="77777777" w:rsidTr="00E9696D">
        <w:trPr>
          <w:trHeight w:val="166"/>
        </w:trPr>
        <w:tc>
          <w:tcPr>
            <w:tcW w:w="553" w:type="dxa"/>
            <w:gridSpan w:val="3"/>
            <w:tcBorders>
              <w:top w:val="nil"/>
              <w:bottom w:val="nil"/>
              <w:right w:val="nil"/>
            </w:tcBorders>
          </w:tcPr>
          <w:p w14:paraId="2AF65BAD" w14:textId="77777777" w:rsidR="00492D6E" w:rsidRPr="00492D6E" w:rsidRDefault="00492D6E" w:rsidP="00492D6E"/>
        </w:tc>
        <w:sdt>
          <w:sdtPr>
            <w:id w:val="-67487821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827BF35"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7DF3968" w14:textId="77777777" w:rsidR="00492D6E" w:rsidRPr="00492D6E" w:rsidRDefault="00492D6E" w:rsidP="00492D6E">
            <w:r w:rsidRPr="00492D6E">
              <w:t>Automatische Desktopsperre</w:t>
            </w:r>
          </w:p>
        </w:tc>
        <w:sdt>
          <w:sdtPr>
            <w:id w:val="-1634870011"/>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9AA2CD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087EB35" w14:textId="77777777" w:rsidR="00492D6E" w:rsidRPr="00492D6E" w:rsidRDefault="00492D6E" w:rsidP="00492D6E">
            <w:r w:rsidRPr="00492D6E">
              <w:t>Erstellen von Benutzerprofilen</w:t>
            </w:r>
          </w:p>
        </w:tc>
      </w:tr>
      <w:tr w:rsidR="00492D6E" w:rsidRPr="00492D6E" w14:paraId="245C3070" w14:textId="77777777" w:rsidTr="00E9696D">
        <w:trPr>
          <w:trHeight w:val="166"/>
        </w:trPr>
        <w:tc>
          <w:tcPr>
            <w:tcW w:w="553" w:type="dxa"/>
            <w:gridSpan w:val="3"/>
            <w:tcBorders>
              <w:top w:val="nil"/>
              <w:bottom w:val="nil"/>
              <w:right w:val="nil"/>
            </w:tcBorders>
          </w:tcPr>
          <w:p w14:paraId="00F3A104" w14:textId="77777777" w:rsidR="00492D6E" w:rsidRPr="00492D6E" w:rsidRDefault="00492D6E" w:rsidP="00492D6E"/>
        </w:tc>
        <w:tc>
          <w:tcPr>
            <w:tcW w:w="436" w:type="dxa"/>
            <w:gridSpan w:val="2"/>
            <w:tcBorders>
              <w:top w:val="nil"/>
              <w:left w:val="nil"/>
              <w:bottom w:val="nil"/>
              <w:right w:val="nil"/>
            </w:tcBorders>
          </w:tcPr>
          <w:p w14:paraId="1D74B819" w14:textId="77777777" w:rsidR="00492D6E" w:rsidRPr="00492D6E" w:rsidRDefault="00492D6E" w:rsidP="00492D6E"/>
        </w:tc>
        <w:tc>
          <w:tcPr>
            <w:tcW w:w="3826" w:type="dxa"/>
            <w:gridSpan w:val="3"/>
            <w:tcBorders>
              <w:top w:val="nil"/>
              <w:left w:val="nil"/>
              <w:bottom w:val="nil"/>
              <w:right w:val="nil"/>
            </w:tcBorders>
          </w:tcPr>
          <w:p w14:paraId="21C75FEA" w14:textId="77777777" w:rsidR="00492D6E" w:rsidRPr="00492D6E" w:rsidRDefault="00492D6E" w:rsidP="00492D6E">
            <w:r w:rsidRPr="00492D6E">
              <w:t>Schutz der Rechner</w:t>
            </w:r>
          </w:p>
        </w:tc>
        <w:sdt>
          <w:sdtPr>
            <w:id w:val="190332385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8B76843"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F27C924" w14:textId="77777777" w:rsidR="00492D6E" w:rsidRPr="00492D6E" w:rsidRDefault="00492D6E" w:rsidP="00492D6E">
            <w:r w:rsidRPr="00492D6E">
              <w:t>Richtlinie „Löschen / Vernichten“</w:t>
            </w:r>
          </w:p>
        </w:tc>
      </w:tr>
      <w:tr w:rsidR="00492D6E" w:rsidRPr="00492D6E" w14:paraId="3F54C23D" w14:textId="77777777" w:rsidTr="00E9696D">
        <w:trPr>
          <w:trHeight w:val="166"/>
        </w:trPr>
        <w:tc>
          <w:tcPr>
            <w:tcW w:w="553" w:type="dxa"/>
            <w:gridSpan w:val="3"/>
            <w:tcBorders>
              <w:top w:val="nil"/>
              <w:bottom w:val="nil"/>
              <w:right w:val="nil"/>
            </w:tcBorders>
          </w:tcPr>
          <w:p w14:paraId="7FBB01AA" w14:textId="77777777" w:rsidR="00492D6E" w:rsidRPr="00492D6E" w:rsidRDefault="00492D6E" w:rsidP="00492D6E"/>
        </w:tc>
        <w:sdt>
          <w:sdtPr>
            <w:id w:val="700907930"/>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43BD3D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639B28C" w14:textId="77777777" w:rsidR="00492D6E" w:rsidRPr="00492D6E" w:rsidRDefault="00492D6E" w:rsidP="00492D6E">
            <w:r w:rsidRPr="00492D6E">
              <w:t xml:space="preserve"> - Gehäuseverriegelung</w:t>
            </w:r>
          </w:p>
        </w:tc>
        <w:sdt>
          <w:sdtPr>
            <w:id w:val="-84517529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E83727D"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3CBDFC9" w14:textId="77777777" w:rsidR="00492D6E" w:rsidRPr="00492D6E" w:rsidRDefault="00492D6E" w:rsidP="00492D6E">
            <w:r w:rsidRPr="00492D6E">
              <w:t>Richtlinie „Clean desk“</w:t>
            </w:r>
          </w:p>
        </w:tc>
      </w:tr>
      <w:tr w:rsidR="00492D6E" w:rsidRPr="00492D6E" w14:paraId="57BEE9B1" w14:textId="77777777" w:rsidTr="00E9696D">
        <w:trPr>
          <w:trHeight w:val="166"/>
        </w:trPr>
        <w:tc>
          <w:tcPr>
            <w:tcW w:w="553" w:type="dxa"/>
            <w:gridSpan w:val="3"/>
            <w:tcBorders>
              <w:top w:val="nil"/>
              <w:bottom w:val="nil"/>
              <w:right w:val="nil"/>
            </w:tcBorders>
          </w:tcPr>
          <w:p w14:paraId="31AC7C0C" w14:textId="77777777" w:rsidR="00492D6E" w:rsidRPr="00492D6E" w:rsidRDefault="00492D6E" w:rsidP="00492D6E"/>
        </w:tc>
        <w:sdt>
          <w:sdtPr>
            <w:id w:val="940186820"/>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11FA2B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5B11AF7" w14:textId="77777777" w:rsidR="00492D6E" w:rsidRPr="00492D6E" w:rsidRDefault="00492D6E" w:rsidP="00492D6E">
            <w:r w:rsidRPr="00492D6E">
              <w:t xml:space="preserve"> - Sperre externer Schnittstellen (USB, Bluetooth, …)</w:t>
            </w:r>
          </w:p>
        </w:tc>
        <w:sdt>
          <w:sdtPr>
            <w:id w:val="-53627588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6647E8D"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7857B4C5" w14:textId="77777777" w:rsidR="00492D6E" w:rsidRPr="00492D6E" w:rsidRDefault="00492D6E" w:rsidP="00492D6E">
            <w:r w:rsidRPr="00492D6E">
              <w:t>Allg. Richtlinie Datenschutz und / oder Sicherheit</w:t>
            </w:r>
          </w:p>
        </w:tc>
      </w:tr>
      <w:tr w:rsidR="00492D6E" w:rsidRPr="00492D6E" w14:paraId="63EE0A4F" w14:textId="77777777" w:rsidTr="00E9696D">
        <w:trPr>
          <w:trHeight w:val="166"/>
        </w:trPr>
        <w:tc>
          <w:tcPr>
            <w:tcW w:w="553" w:type="dxa"/>
            <w:gridSpan w:val="3"/>
            <w:tcBorders>
              <w:top w:val="nil"/>
              <w:bottom w:val="nil"/>
              <w:right w:val="nil"/>
            </w:tcBorders>
          </w:tcPr>
          <w:p w14:paraId="52181C84" w14:textId="77777777" w:rsidR="00492D6E" w:rsidRPr="00492D6E" w:rsidRDefault="00492D6E" w:rsidP="00492D6E"/>
        </w:tc>
        <w:sdt>
          <w:sdtPr>
            <w:id w:val="-155014824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20ADF6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6293806" w14:textId="77777777" w:rsidR="00492D6E" w:rsidRPr="00492D6E" w:rsidRDefault="00492D6E" w:rsidP="00492D6E">
            <w:r w:rsidRPr="00492D6E">
              <w:t xml:space="preserve"> - BIOS Schutz (separates Passwort)</w:t>
            </w:r>
          </w:p>
        </w:tc>
        <w:sdt>
          <w:sdtPr>
            <w:id w:val="-113980485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6573492"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7A888F4A" w14:textId="77777777" w:rsidR="00492D6E" w:rsidRPr="00492D6E" w:rsidRDefault="00492D6E" w:rsidP="00492D6E">
            <w:r w:rsidRPr="00492D6E">
              <w:t>Mobile Device Policy</w:t>
            </w:r>
          </w:p>
        </w:tc>
      </w:tr>
      <w:tr w:rsidR="00492D6E" w:rsidRPr="00492D6E" w14:paraId="1DBCB922" w14:textId="77777777" w:rsidTr="00E9696D">
        <w:trPr>
          <w:trHeight w:val="166"/>
        </w:trPr>
        <w:tc>
          <w:tcPr>
            <w:tcW w:w="553" w:type="dxa"/>
            <w:gridSpan w:val="3"/>
            <w:tcBorders>
              <w:top w:val="nil"/>
              <w:bottom w:val="nil"/>
              <w:right w:val="nil"/>
            </w:tcBorders>
          </w:tcPr>
          <w:p w14:paraId="3E0E5F6D" w14:textId="77777777" w:rsidR="00492D6E" w:rsidRPr="00492D6E" w:rsidRDefault="00492D6E" w:rsidP="00492D6E"/>
        </w:tc>
        <w:sdt>
          <w:sdtPr>
            <w:id w:val="212511010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86FB38F"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048626C" w14:textId="77777777" w:rsidR="00492D6E" w:rsidRPr="00492D6E" w:rsidRDefault="00492D6E" w:rsidP="00492D6E">
            <w:r w:rsidRPr="00492D6E">
              <w:t>Anti-Viren-Software Server</w:t>
            </w:r>
          </w:p>
        </w:tc>
        <w:tc>
          <w:tcPr>
            <w:tcW w:w="436" w:type="dxa"/>
            <w:tcBorders>
              <w:top w:val="nil"/>
              <w:left w:val="nil"/>
              <w:bottom w:val="nil"/>
              <w:right w:val="nil"/>
            </w:tcBorders>
          </w:tcPr>
          <w:p w14:paraId="73F48B2B" w14:textId="77777777" w:rsidR="00492D6E" w:rsidRPr="00492D6E" w:rsidRDefault="00492D6E" w:rsidP="00492D6E"/>
        </w:tc>
        <w:tc>
          <w:tcPr>
            <w:tcW w:w="3810" w:type="dxa"/>
            <w:tcBorders>
              <w:top w:val="nil"/>
              <w:left w:val="nil"/>
              <w:bottom w:val="nil"/>
            </w:tcBorders>
          </w:tcPr>
          <w:p w14:paraId="078BEAD6" w14:textId="77777777" w:rsidR="00492D6E" w:rsidRPr="00492D6E" w:rsidRDefault="00492D6E" w:rsidP="00492D6E"/>
        </w:tc>
      </w:tr>
      <w:tr w:rsidR="00492D6E" w:rsidRPr="00492D6E" w14:paraId="35472FE1" w14:textId="77777777" w:rsidTr="00E9696D">
        <w:trPr>
          <w:trHeight w:val="166"/>
        </w:trPr>
        <w:tc>
          <w:tcPr>
            <w:tcW w:w="553" w:type="dxa"/>
            <w:gridSpan w:val="3"/>
            <w:tcBorders>
              <w:top w:val="nil"/>
              <w:bottom w:val="nil"/>
              <w:right w:val="nil"/>
            </w:tcBorders>
          </w:tcPr>
          <w:p w14:paraId="6C171954" w14:textId="77777777" w:rsidR="00492D6E" w:rsidRPr="00492D6E" w:rsidRDefault="00492D6E" w:rsidP="00492D6E"/>
        </w:tc>
        <w:sdt>
          <w:sdtPr>
            <w:id w:val="143685839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D338C66"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D9DF9A6" w14:textId="77777777" w:rsidR="00492D6E" w:rsidRPr="00492D6E" w:rsidRDefault="00492D6E" w:rsidP="00492D6E">
            <w:r w:rsidRPr="00492D6E">
              <w:t>Anti-Virus-Software Clients</w:t>
            </w:r>
          </w:p>
        </w:tc>
        <w:tc>
          <w:tcPr>
            <w:tcW w:w="436" w:type="dxa"/>
            <w:tcBorders>
              <w:top w:val="nil"/>
              <w:left w:val="nil"/>
              <w:bottom w:val="nil"/>
              <w:right w:val="nil"/>
            </w:tcBorders>
          </w:tcPr>
          <w:p w14:paraId="407F31EB" w14:textId="77777777" w:rsidR="00492D6E" w:rsidRPr="00492D6E" w:rsidRDefault="00492D6E" w:rsidP="00492D6E"/>
        </w:tc>
        <w:tc>
          <w:tcPr>
            <w:tcW w:w="3810" w:type="dxa"/>
            <w:tcBorders>
              <w:top w:val="nil"/>
              <w:left w:val="nil"/>
              <w:bottom w:val="nil"/>
            </w:tcBorders>
          </w:tcPr>
          <w:p w14:paraId="6AAACB53" w14:textId="77777777" w:rsidR="00492D6E" w:rsidRPr="00492D6E" w:rsidRDefault="00492D6E" w:rsidP="00492D6E"/>
        </w:tc>
      </w:tr>
      <w:tr w:rsidR="00492D6E" w:rsidRPr="00492D6E" w14:paraId="3218D937" w14:textId="77777777" w:rsidTr="00E9696D">
        <w:trPr>
          <w:trHeight w:val="166"/>
        </w:trPr>
        <w:tc>
          <w:tcPr>
            <w:tcW w:w="553" w:type="dxa"/>
            <w:gridSpan w:val="3"/>
            <w:tcBorders>
              <w:top w:val="nil"/>
              <w:bottom w:val="nil"/>
              <w:right w:val="nil"/>
            </w:tcBorders>
          </w:tcPr>
          <w:p w14:paraId="0704A6D4" w14:textId="77777777" w:rsidR="00492D6E" w:rsidRPr="00492D6E" w:rsidRDefault="00492D6E" w:rsidP="00492D6E"/>
        </w:tc>
        <w:sdt>
          <w:sdtPr>
            <w:id w:val="-57304907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880CF8E"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60A771CC" w14:textId="77777777" w:rsidR="00492D6E" w:rsidRPr="00492D6E" w:rsidRDefault="00492D6E" w:rsidP="00492D6E">
            <w:r w:rsidRPr="00492D6E">
              <w:t>Anti-Virus-Software mobile Geräte</w:t>
            </w:r>
          </w:p>
        </w:tc>
        <w:tc>
          <w:tcPr>
            <w:tcW w:w="436" w:type="dxa"/>
            <w:tcBorders>
              <w:top w:val="nil"/>
              <w:left w:val="nil"/>
              <w:bottom w:val="nil"/>
              <w:right w:val="nil"/>
            </w:tcBorders>
          </w:tcPr>
          <w:p w14:paraId="12C57894" w14:textId="77777777" w:rsidR="00492D6E" w:rsidRPr="00492D6E" w:rsidRDefault="00492D6E" w:rsidP="00492D6E"/>
        </w:tc>
        <w:tc>
          <w:tcPr>
            <w:tcW w:w="3810" w:type="dxa"/>
            <w:tcBorders>
              <w:top w:val="nil"/>
              <w:left w:val="nil"/>
              <w:bottom w:val="nil"/>
            </w:tcBorders>
          </w:tcPr>
          <w:p w14:paraId="3CAF7499" w14:textId="77777777" w:rsidR="00492D6E" w:rsidRPr="00492D6E" w:rsidRDefault="00492D6E" w:rsidP="00492D6E"/>
        </w:tc>
      </w:tr>
      <w:tr w:rsidR="00492D6E" w:rsidRPr="00492D6E" w14:paraId="608C00AA" w14:textId="77777777" w:rsidTr="00E9696D">
        <w:trPr>
          <w:trHeight w:val="166"/>
        </w:trPr>
        <w:tc>
          <w:tcPr>
            <w:tcW w:w="553" w:type="dxa"/>
            <w:gridSpan w:val="3"/>
            <w:tcBorders>
              <w:top w:val="nil"/>
              <w:bottom w:val="nil"/>
              <w:right w:val="nil"/>
            </w:tcBorders>
          </w:tcPr>
          <w:p w14:paraId="7E51DF54" w14:textId="77777777" w:rsidR="00492D6E" w:rsidRPr="00492D6E" w:rsidRDefault="00492D6E" w:rsidP="00492D6E"/>
        </w:tc>
        <w:sdt>
          <w:sdtPr>
            <w:id w:val="186340324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5F19D3E"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12A1396" w14:textId="77777777" w:rsidR="00492D6E" w:rsidRPr="00492D6E" w:rsidRDefault="00492D6E" w:rsidP="00492D6E">
            <w:r w:rsidRPr="00492D6E">
              <w:t>Firewall</w:t>
            </w:r>
          </w:p>
        </w:tc>
        <w:tc>
          <w:tcPr>
            <w:tcW w:w="436" w:type="dxa"/>
            <w:tcBorders>
              <w:top w:val="nil"/>
              <w:left w:val="nil"/>
              <w:bottom w:val="nil"/>
              <w:right w:val="nil"/>
            </w:tcBorders>
          </w:tcPr>
          <w:p w14:paraId="063E46F3" w14:textId="77777777" w:rsidR="00492D6E" w:rsidRPr="00492D6E" w:rsidRDefault="00492D6E" w:rsidP="00492D6E"/>
        </w:tc>
        <w:tc>
          <w:tcPr>
            <w:tcW w:w="3810" w:type="dxa"/>
            <w:tcBorders>
              <w:top w:val="nil"/>
              <w:left w:val="nil"/>
              <w:bottom w:val="nil"/>
            </w:tcBorders>
          </w:tcPr>
          <w:p w14:paraId="1E348982" w14:textId="77777777" w:rsidR="00492D6E" w:rsidRPr="00492D6E" w:rsidRDefault="00492D6E" w:rsidP="00492D6E"/>
        </w:tc>
      </w:tr>
      <w:tr w:rsidR="00492D6E" w:rsidRPr="00492D6E" w14:paraId="0FA29007" w14:textId="77777777" w:rsidTr="00E9696D">
        <w:trPr>
          <w:trHeight w:val="166"/>
        </w:trPr>
        <w:tc>
          <w:tcPr>
            <w:tcW w:w="553" w:type="dxa"/>
            <w:gridSpan w:val="3"/>
            <w:tcBorders>
              <w:top w:val="nil"/>
              <w:bottom w:val="nil"/>
              <w:right w:val="nil"/>
            </w:tcBorders>
          </w:tcPr>
          <w:p w14:paraId="76025BB0" w14:textId="77777777" w:rsidR="00492D6E" w:rsidRPr="00492D6E" w:rsidRDefault="00492D6E" w:rsidP="00492D6E"/>
        </w:tc>
        <w:sdt>
          <w:sdtPr>
            <w:id w:val="13622663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3845849"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73BD159" w14:textId="77777777" w:rsidR="00492D6E" w:rsidRPr="00492D6E" w:rsidRDefault="00492D6E" w:rsidP="00492D6E">
            <w:r w:rsidRPr="00492D6E">
              <w:t>Einsatz VPN bei Remote-Zugriffen</w:t>
            </w:r>
          </w:p>
        </w:tc>
        <w:tc>
          <w:tcPr>
            <w:tcW w:w="436" w:type="dxa"/>
            <w:tcBorders>
              <w:top w:val="nil"/>
              <w:left w:val="nil"/>
              <w:bottom w:val="nil"/>
              <w:right w:val="nil"/>
            </w:tcBorders>
          </w:tcPr>
          <w:p w14:paraId="6CDAFB3A" w14:textId="77777777" w:rsidR="00492D6E" w:rsidRPr="00492D6E" w:rsidRDefault="00492D6E" w:rsidP="00492D6E"/>
        </w:tc>
        <w:tc>
          <w:tcPr>
            <w:tcW w:w="3810" w:type="dxa"/>
            <w:tcBorders>
              <w:top w:val="nil"/>
              <w:left w:val="nil"/>
              <w:bottom w:val="nil"/>
            </w:tcBorders>
          </w:tcPr>
          <w:p w14:paraId="27E4CD3E" w14:textId="77777777" w:rsidR="00492D6E" w:rsidRPr="00492D6E" w:rsidRDefault="00492D6E" w:rsidP="00492D6E"/>
        </w:tc>
      </w:tr>
      <w:tr w:rsidR="00492D6E" w:rsidRPr="00492D6E" w14:paraId="1B763AB5" w14:textId="77777777" w:rsidTr="00E9696D">
        <w:trPr>
          <w:trHeight w:val="166"/>
        </w:trPr>
        <w:tc>
          <w:tcPr>
            <w:tcW w:w="553" w:type="dxa"/>
            <w:gridSpan w:val="3"/>
            <w:tcBorders>
              <w:top w:val="nil"/>
              <w:bottom w:val="nil"/>
              <w:right w:val="nil"/>
            </w:tcBorders>
          </w:tcPr>
          <w:p w14:paraId="6A7C217A" w14:textId="77777777" w:rsidR="00492D6E" w:rsidRPr="00492D6E" w:rsidRDefault="00492D6E" w:rsidP="00492D6E"/>
        </w:tc>
        <w:tc>
          <w:tcPr>
            <w:tcW w:w="436" w:type="dxa"/>
            <w:gridSpan w:val="2"/>
            <w:tcBorders>
              <w:top w:val="nil"/>
              <w:left w:val="nil"/>
              <w:bottom w:val="nil"/>
              <w:right w:val="nil"/>
            </w:tcBorders>
          </w:tcPr>
          <w:p w14:paraId="371D235B" w14:textId="77777777" w:rsidR="00492D6E" w:rsidRPr="00492D6E" w:rsidRDefault="00492D6E" w:rsidP="00492D6E"/>
        </w:tc>
        <w:tc>
          <w:tcPr>
            <w:tcW w:w="3826" w:type="dxa"/>
            <w:gridSpan w:val="3"/>
            <w:tcBorders>
              <w:top w:val="nil"/>
              <w:left w:val="nil"/>
              <w:bottom w:val="nil"/>
              <w:right w:val="nil"/>
            </w:tcBorders>
          </w:tcPr>
          <w:p w14:paraId="73E23252" w14:textId="77777777" w:rsidR="00492D6E" w:rsidRPr="00492D6E" w:rsidRDefault="00492D6E" w:rsidP="00492D6E">
            <w:r w:rsidRPr="00492D6E">
              <w:t>Schutz mobiler Geräte</w:t>
            </w:r>
          </w:p>
        </w:tc>
        <w:tc>
          <w:tcPr>
            <w:tcW w:w="436" w:type="dxa"/>
            <w:tcBorders>
              <w:top w:val="nil"/>
              <w:left w:val="nil"/>
              <w:bottom w:val="nil"/>
              <w:right w:val="nil"/>
            </w:tcBorders>
          </w:tcPr>
          <w:p w14:paraId="47B172F1" w14:textId="77777777" w:rsidR="00492D6E" w:rsidRPr="00492D6E" w:rsidRDefault="00492D6E" w:rsidP="00492D6E"/>
        </w:tc>
        <w:tc>
          <w:tcPr>
            <w:tcW w:w="3810" w:type="dxa"/>
            <w:tcBorders>
              <w:top w:val="nil"/>
              <w:left w:val="nil"/>
              <w:bottom w:val="nil"/>
            </w:tcBorders>
          </w:tcPr>
          <w:p w14:paraId="7D936AD4" w14:textId="77777777" w:rsidR="00492D6E" w:rsidRPr="00492D6E" w:rsidRDefault="00492D6E" w:rsidP="00492D6E"/>
        </w:tc>
      </w:tr>
      <w:tr w:rsidR="00492D6E" w:rsidRPr="00492D6E" w14:paraId="4D417B16" w14:textId="77777777" w:rsidTr="00E9696D">
        <w:trPr>
          <w:trHeight w:val="166"/>
        </w:trPr>
        <w:tc>
          <w:tcPr>
            <w:tcW w:w="553" w:type="dxa"/>
            <w:gridSpan w:val="3"/>
            <w:tcBorders>
              <w:top w:val="nil"/>
              <w:bottom w:val="nil"/>
              <w:right w:val="nil"/>
            </w:tcBorders>
          </w:tcPr>
          <w:p w14:paraId="21B6F69D" w14:textId="77777777" w:rsidR="00492D6E" w:rsidRPr="00492D6E" w:rsidRDefault="00492D6E" w:rsidP="00492D6E"/>
        </w:tc>
        <w:sdt>
          <w:sdtPr>
            <w:id w:val="-146133590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31FBC1B"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3800DD4" w14:textId="77777777" w:rsidR="00492D6E" w:rsidRPr="00492D6E" w:rsidRDefault="00492D6E" w:rsidP="00492D6E">
            <w:r w:rsidRPr="00492D6E">
              <w:t>Mobile Device Management</w:t>
            </w:r>
          </w:p>
        </w:tc>
        <w:tc>
          <w:tcPr>
            <w:tcW w:w="436" w:type="dxa"/>
            <w:tcBorders>
              <w:top w:val="nil"/>
              <w:left w:val="nil"/>
              <w:bottom w:val="nil"/>
              <w:right w:val="nil"/>
            </w:tcBorders>
          </w:tcPr>
          <w:p w14:paraId="129F7CCD" w14:textId="77777777" w:rsidR="00492D6E" w:rsidRPr="00492D6E" w:rsidRDefault="00492D6E" w:rsidP="00492D6E"/>
        </w:tc>
        <w:tc>
          <w:tcPr>
            <w:tcW w:w="3810" w:type="dxa"/>
            <w:tcBorders>
              <w:top w:val="nil"/>
              <w:left w:val="nil"/>
              <w:bottom w:val="nil"/>
            </w:tcBorders>
          </w:tcPr>
          <w:p w14:paraId="0B83758E" w14:textId="77777777" w:rsidR="00492D6E" w:rsidRPr="00492D6E" w:rsidRDefault="00492D6E" w:rsidP="00492D6E"/>
        </w:tc>
      </w:tr>
      <w:tr w:rsidR="00492D6E" w:rsidRPr="00492D6E" w14:paraId="604763CC" w14:textId="77777777" w:rsidTr="00E9696D">
        <w:trPr>
          <w:trHeight w:val="166"/>
        </w:trPr>
        <w:tc>
          <w:tcPr>
            <w:tcW w:w="553" w:type="dxa"/>
            <w:gridSpan w:val="3"/>
            <w:tcBorders>
              <w:top w:val="nil"/>
              <w:bottom w:val="nil"/>
              <w:right w:val="nil"/>
            </w:tcBorders>
          </w:tcPr>
          <w:p w14:paraId="641BE52A" w14:textId="77777777" w:rsidR="00492D6E" w:rsidRPr="00492D6E" w:rsidRDefault="00492D6E" w:rsidP="00492D6E"/>
        </w:tc>
        <w:sdt>
          <w:sdtPr>
            <w:id w:val="-15607621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D3364DC"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7B11547" w14:textId="77777777" w:rsidR="00492D6E" w:rsidRPr="00492D6E" w:rsidRDefault="00492D6E" w:rsidP="00492D6E">
            <w:r w:rsidRPr="00492D6E">
              <w:t>Intrusion Detection Systeme</w:t>
            </w:r>
          </w:p>
        </w:tc>
        <w:tc>
          <w:tcPr>
            <w:tcW w:w="436" w:type="dxa"/>
            <w:tcBorders>
              <w:top w:val="nil"/>
              <w:left w:val="nil"/>
              <w:bottom w:val="nil"/>
              <w:right w:val="nil"/>
            </w:tcBorders>
          </w:tcPr>
          <w:p w14:paraId="3F8A17F7" w14:textId="77777777" w:rsidR="00492D6E" w:rsidRPr="00492D6E" w:rsidRDefault="00492D6E" w:rsidP="00492D6E"/>
        </w:tc>
        <w:tc>
          <w:tcPr>
            <w:tcW w:w="3810" w:type="dxa"/>
            <w:tcBorders>
              <w:top w:val="nil"/>
              <w:left w:val="nil"/>
              <w:bottom w:val="nil"/>
            </w:tcBorders>
          </w:tcPr>
          <w:p w14:paraId="2FC62A09" w14:textId="77777777" w:rsidR="00492D6E" w:rsidRPr="00492D6E" w:rsidRDefault="00492D6E" w:rsidP="00492D6E"/>
        </w:tc>
      </w:tr>
      <w:tr w:rsidR="00492D6E" w:rsidRPr="00492D6E" w14:paraId="39C6D44D" w14:textId="77777777" w:rsidTr="00E9696D">
        <w:trPr>
          <w:trHeight w:val="166"/>
        </w:trPr>
        <w:tc>
          <w:tcPr>
            <w:tcW w:w="553" w:type="dxa"/>
            <w:gridSpan w:val="3"/>
            <w:tcBorders>
              <w:top w:val="nil"/>
              <w:bottom w:val="nil"/>
              <w:right w:val="nil"/>
            </w:tcBorders>
          </w:tcPr>
          <w:p w14:paraId="2DCC82B8" w14:textId="77777777" w:rsidR="00492D6E" w:rsidRPr="00492D6E" w:rsidRDefault="00492D6E" w:rsidP="00492D6E"/>
        </w:tc>
        <w:tc>
          <w:tcPr>
            <w:tcW w:w="436" w:type="dxa"/>
            <w:gridSpan w:val="2"/>
            <w:tcBorders>
              <w:top w:val="nil"/>
              <w:left w:val="nil"/>
              <w:bottom w:val="nil"/>
              <w:right w:val="nil"/>
            </w:tcBorders>
          </w:tcPr>
          <w:p w14:paraId="19BF9F1E" w14:textId="77777777" w:rsidR="00492D6E" w:rsidRPr="00492D6E" w:rsidRDefault="00492D6E" w:rsidP="00492D6E"/>
        </w:tc>
        <w:tc>
          <w:tcPr>
            <w:tcW w:w="3826" w:type="dxa"/>
            <w:gridSpan w:val="3"/>
            <w:tcBorders>
              <w:top w:val="nil"/>
              <w:left w:val="nil"/>
              <w:bottom w:val="nil"/>
              <w:right w:val="nil"/>
            </w:tcBorders>
          </w:tcPr>
          <w:p w14:paraId="6748064E" w14:textId="77777777" w:rsidR="00492D6E" w:rsidRPr="00492D6E" w:rsidRDefault="00492D6E" w:rsidP="00492D6E">
            <w:r w:rsidRPr="00492D6E">
              <w:t>Verschlüsselung</w:t>
            </w:r>
          </w:p>
        </w:tc>
        <w:tc>
          <w:tcPr>
            <w:tcW w:w="436" w:type="dxa"/>
            <w:tcBorders>
              <w:top w:val="nil"/>
              <w:left w:val="nil"/>
              <w:bottom w:val="nil"/>
              <w:right w:val="nil"/>
            </w:tcBorders>
          </w:tcPr>
          <w:p w14:paraId="5126D852" w14:textId="77777777" w:rsidR="00492D6E" w:rsidRPr="00492D6E" w:rsidRDefault="00492D6E" w:rsidP="00492D6E"/>
        </w:tc>
        <w:tc>
          <w:tcPr>
            <w:tcW w:w="3810" w:type="dxa"/>
            <w:tcBorders>
              <w:top w:val="nil"/>
              <w:left w:val="nil"/>
              <w:bottom w:val="nil"/>
            </w:tcBorders>
          </w:tcPr>
          <w:p w14:paraId="5A45908A" w14:textId="77777777" w:rsidR="00492D6E" w:rsidRPr="00492D6E" w:rsidRDefault="00492D6E" w:rsidP="00492D6E"/>
        </w:tc>
      </w:tr>
      <w:tr w:rsidR="00492D6E" w:rsidRPr="00492D6E" w14:paraId="711CA7FE" w14:textId="77777777" w:rsidTr="00E9696D">
        <w:trPr>
          <w:trHeight w:val="166"/>
        </w:trPr>
        <w:tc>
          <w:tcPr>
            <w:tcW w:w="553" w:type="dxa"/>
            <w:gridSpan w:val="3"/>
            <w:tcBorders>
              <w:top w:val="nil"/>
              <w:bottom w:val="nil"/>
              <w:right w:val="nil"/>
            </w:tcBorders>
          </w:tcPr>
          <w:p w14:paraId="1BCB6378" w14:textId="77777777" w:rsidR="00492D6E" w:rsidRPr="00492D6E" w:rsidRDefault="00492D6E" w:rsidP="00492D6E"/>
        </w:tc>
        <w:sdt>
          <w:sdtPr>
            <w:id w:val="-55971060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4B3AFBC"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C69A187" w14:textId="77777777" w:rsidR="00492D6E" w:rsidRPr="00492D6E" w:rsidRDefault="00492D6E" w:rsidP="00492D6E">
            <w:r w:rsidRPr="00492D6E">
              <w:t>Verschlüsselung von Datenträgern</w:t>
            </w:r>
          </w:p>
        </w:tc>
        <w:tc>
          <w:tcPr>
            <w:tcW w:w="436" w:type="dxa"/>
            <w:tcBorders>
              <w:top w:val="nil"/>
              <w:left w:val="nil"/>
              <w:bottom w:val="nil"/>
              <w:right w:val="nil"/>
            </w:tcBorders>
          </w:tcPr>
          <w:p w14:paraId="5B6696E7" w14:textId="77777777" w:rsidR="00492D6E" w:rsidRPr="00492D6E" w:rsidRDefault="00492D6E" w:rsidP="00492D6E"/>
        </w:tc>
        <w:tc>
          <w:tcPr>
            <w:tcW w:w="3810" w:type="dxa"/>
            <w:tcBorders>
              <w:top w:val="nil"/>
              <w:left w:val="nil"/>
              <w:bottom w:val="nil"/>
            </w:tcBorders>
          </w:tcPr>
          <w:p w14:paraId="09B7F41D" w14:textId="77777777" w:rsidR="00492D6E" w:rsidRPr="00492D6E" w:rsidRDefault="00492D6E" w:rsidP="00492D6E"/>
        </w:tc>
      </w:tr>
      <w:tr w:rsidR="00492D6E" w:rsidRPr="00492D6E" w14:paraId="74727FA8" w14:textId="77777777" w:rsidTr="00E9696D">
        <w:trPr>
          <w:trHeight w:val="166"/>
        </w:trPr>
        <w:tc>
          <w:tcPr>
            <w:tcW w:w="553" w:type="dxa"/>
            <w:gridSpan w:val="3"/>
            <w:tcBorders>
              <w:top w:val="nil"/>
              <w:bottom w:val="nil"/>
              <w:right w:val="nil"/>
            </w:tcBorders>
          </w:tcPr>
          <w:p w14:paraId="7365A299" w14:textId="77777777" w:rsidR="00492D6E" w:rsidRPr="00492D6E" w:rsidRDefault="00492D6E" w:rsidP="00492D6E"/>
        </w:tc>
        <w:sdt>
          <w:sdtPr>
            <w:id w:val="66798589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D1BB401"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AD55DE8" w14:textId="77777777" w:rsidR="00492D6E" w:rsidRPr="00492D6E" w:rsidRDefault="00492D6E" w:rsidP="00492D6E">
            <w:r w:rsidRPr="00492D6E">
              <w:t>Verschlüsselung Smartphones</w:t>
            </w:r>
          </w:p>
        </w:tc>
        <w:tc>
          <w:tcPr>
            <w:tcW w:w="436" w:type="dxa"/>
            <w:tcBorders>
              <w:top w:val="nil"/>
              <w:left w:val="nil"/>
              <w:bottom w:val="nil"/>
              <w:right w:val="nil"/>
            </w:tcBorders>
          </w:tcPr>
          <w:p w14:paraId="76807B6C" w14:textId="77777777" w:rsidR="00492D6E" w:rsidRPr="00492D6E" w:rsidRDefault="00492D6E" w:rsidP="00492D6E"/>
        </w:tc>
        <w:tc>
          <w:tcPr>
            <w:tcW w:w="3810" w:type="dxa"/>
            <w:tcBorders>
              <w:top w:val="nil"/>
              <w:left w:val="nil"/>
              <w:bottom w:val="nil"/>
            </w:tcBorders>
          </w:tcPr>
          <w:p w14:paraId="3A0BDEE3" w14:textId="77777777" w:rsidR="00492D6E" w:rsidRPr="00492D6E" w:rsidRDefault="00492D6E" w:rsidP="00492D6E"/>
        </w:tc>
      </w:tr>
      <w:tr w:rsidR="00492D6E" w:rsidRPr="00492D6E" w14:paraId="2C03AA29" w14:textId="77777777" w:rsidTr="00E9696D">
        <w:trPr>
          <w:trHeight w:val="166"/>
        </w:trPr>
        <w:tc>
          <w:tcPr>
            <w:tcW w:w="553" w:type="dxa"/>
            <w:gridSpan w:val="3"/>
            <w:tcBorders>
              <w:top w:val="nil"/>
              <w:bottom w:val="nil"/>
              <w:right w:val="nil"/>
            </w:tcBorders>
          </w:tcPr>
          <w:p w14:paraId="67983E06" w14:textId="77777777" w:rsidR="00492D6E" w:rsidRPr="00492D6E" w:rsidRDefault="00492D6E" w:rsidP="00492D6E"/>
        </w:tc>
        <w:sdt>
          <w:sdtPr>
            <w:id w:val="-86474112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6905EE5"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B95548C" w14:textId="77777777" w:rsidR="00492D6E" w:rsidRPr="00492D6E" w:rsidRDefault="00492D6E" w:rsidP="00492D6E">
            <w:r w:rsidRPr="00492D6E">
              <w:t>Verschlüsselung von Notebooks / Tablet</w:t>
            </w:r>
          </w:p>
        </w:tc>
        <w:tc>
          <w:tcPr>
            <w:tcW w:w="436" w:type="dxa"/>
            <w:tcBorders>
              <w:top w:val="nil"/>
              <w:left w:val="nil"/>
              <w:bottom w:val="nil"/>
              <w:right w:val="nil"/>
            </w:tcBorders>
          </w:tcPr>
          <w:p w14:paraId="2AD98B80" w14:textId="77777777" w:rsidR="00492D6E" w:rsidRPr="00492D6E" w:rsidRDefault="00492D6E" w:rsidP="00492D6E"/>
        </w:tc>
        <w:tc>
          <w:tcPr>
            <w:tcW w:w="3810" w:type="dxa"/>
            <w:tcBorders>
              <w:top w:val="nil"/>
              <w:left w:val="nil"/>
              <w:bottom w:val="nil"/>
            </w:tcBorders>
          </w:tcPr>
          <w:p w14:paraId="76C98517" w14:textId="77777777" w:rsidR="00492D6E" w:rsidRPr="00492D6E" w:rsidRDefault="00492D6E" w:rsidP="00492D6E"/>
        </w:tc>
      </w:tr>
      <w:tr w:rsidR="00492D6E" w:rsidRPr="00492D6E" w14:paraId="68593C13" w14:textId="77777777" w:rsidTr="00E9696D">
        <w:trPr>
          <w:trHeight w:val="166"/>
        </w:trPr>
        <w:tc>
          <w:tcPr>
            <w:tcW w:w="553" w:type="dxa"/>
            <w:gridSpan w:val="3"/>
            <w:tcBorders>
              <w:top w:val="nil"/>
              <w:bottom w:val="single" w:sz="4" w:space="0" w:color="auto"/>
              <w:right w:val="nil"/>
            </w:tcBorders>
          </w:tcPr>
          <w:p w14:paraId="23A3A277" w14:textId="77777777" w:rsidR="00492D6E" w:rsidRPr="00492D6E" w:rsidRDefault="00492D6E" w:rsidP="00492D6E"/>
        </w:tc>
        <w:tc>
          <w:tcPr>
            <w:tcW w:w="8508" w:type="dxa"/>
            <w:gridSpan w:val="7"/>
            <w:tcBorders>
              <w:top w:val="nil"/>
              <w:left w:val="nil"/>
              <w:bottom w:val="single" w:sz="4" w:space="0" w:color="auto"/>
            </w:tcBorders>
          </w:tcPr>
          <w:p w14:paraId="579C7237" w14:textId="77777777" w:rsidR="00492D6E" w:rsidRPr="00492D6E" w:rsidRDefault="00492D6E" w:rsidP="00492D6E">
            <w:r w:rsidRPr="00492D6E">
              <w:t>Details und weitere Maßnahmen bitte hier beschreiben:</w:t>
            </w:r>
          </w:p>
          <w:p w14:paraId="27D690A8" w14:textId="77777777" w:rsidR="00492D6E" w:rsidRPr="00492D6E" w:rsidRDefault="00492D6E" w:rsidP="00492D6E">
            <w:pPr>
              <w:tabs>
                <w:tab w:val="center" w:pos="4146"/>
              </w:tabs>
            </w:pPr>
          </w:p>
          <w:p w14:paraId="6D784D5A" w14:textId="77777777" w:rsidR="00492D6E" w:rsidRPr="00492D6E" w:rsidRDefault="00492D6E" w:rsidP="00492D6E">
            <w:pPr>
              <w:tabs>
                <w:tab w:val="center" w:pos="4146"/>
              </w:tabs>
            </w:pPr>
          </w:p>
          <w:p w14:paraId="3B3C6B1C" w14:textId="77777777" w:rsidR="00492D6E" w:rsidRPr="00492D6E" w:rsidRDefault="00492D6E" w:rsidP="00492D6E">
            <w:pPr>
              <w:tabs>
                <w:tab w:val="center" w:pos="4146"/>
              </w:tabs>
            </w:pPr>
          </w:p>
          <w:p w14:paraId="17E5DCED" w14:textId="77777777" w:rsidR="00492D6E" w:rsidRPr="00492D6E" w:rsidRDefault="00492D6E" w:rsidP="00492D6E"/>
        </w:tc>
      </w:tr>
      <w:tr w:rsidR="00492D6E" w:rsidRPr="00492D6E" w14:paraId="58B3448A" w14:textId="77777777" w:rsidTr="00E9696D">
        <w:trPr>
          <w:trHeight w:val="166"/>
        </w:trPr>
        <w:tc>
          <w:tcPr>
            <w:tcW w:w="9061" w:type="dxa"/>
            <w:gridSpan w:val="10"/>
            <w:tcBorders>
              <w:bottom w:val="nil"/>
            </w:tcBorders>
          </w:tcPr>
          <w:p w14:paraId="426285C9" w14:textId="77777777" w:rsidR="00492D6E" w:rsidRPr="00492D6E" w:rsidRDefault="00492D6E" w:rsidP="00492D6E">
            <w:pPr>
              <w:rPr>
                <w:b/>
              </w:rPr>
            </w:pPr>
            <w:r w:rsidRPr="00492D6E">
              <w:rPr>
                <w:b/>
              </w:rPr>
              <w:lastRenderedPageBreak/>
              <w:t>Zugriffskontrolle</w:t>
            </w:r>
          </w:p>
        </w:tc>
      </w:tr>
      <w:tr w:rsidR="00492D6E" w:rsidRPr="00492D6E" w14:paraId="698B4EA6" w14:textId="77777777" w:rsidTr="00E9696D">
        <w:trPr>
          <w:trHeight w:val="166"/>
        </w:trPr>
        <w:tc>
          <w:tcPr>
            <w:tcW w:w="553" w:type="dxa"/>
            <w:gridSpan w:val="3"/>
            <w:tcBorders>
              <w:top w:val="nil"/>
              <w:bottom w:val="nil"/>
              <w:right w:val="nil"/>
            </w:tcBorders>
          </w:tcPr>
          <w:p w14:paraId="705937C6" w14:textId="77777777" w:rsidR="00492D6E" w:rsidRPr="00492D6E" w:rsidRDefault="00492D6E" w:rsidP="00492D6E"/>
        </w:tc>
        <w:tc>
          <w:tcPr>
            <w:tcW w:w="8508" w:type="dxa"/>
            <w:gridSpan w:val="7"/>
            <w:tcBorders>
              <w:top w:val="nil"/>
              <w:left w:val="nil"/>
              <w:bottom w:val="nil"/>
            </w:tcBorders>
          </w:tcPr>
          <w:p w14:paraId="29BD985F" w14:textId="77777777" w:rsidR="00492D6E" w:rsidRPr="00492D6E" w:rsidRDefault="00492D6E" w:rsidP="00492D6E">
            <w:r w:rsidRPr="00492D6E">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 Die Zugriffskontrolle kann unter anderem gewährleistet werden durch geeignete Berechtigungskonzepte, die eine differenzierte Steuerung des Zugriffs auf Daten ermöglichen. Dabei gilt, sowohl eine Differenzierung auf den Inhalt der Daten vorzunehmen als auch auf die möglichen Zugriffsfunktionen auf die Daten. Weiterhin sind geeignete Kontrollmechanismen und Verantwortlichkeiten zu definieren, um die Vergabe und den Entzug der Berechtigungen zu dokumentieren und auf einem aktuellen Stand zu halten (z.B. bei Einstellung, Wechsel des Arbeitsplatzes, Beendigung des Arbeitsverhältnisses). Besondere Aufmerksamkeit ist immer auch auf die Rolle und Möglichkeiten der Administratoren zu richten.</w:t>
            </w:r>
          </w:p>
        </w:tc>
      </w:tr>
      <w:tr w:rsidR="00492D6E" w:rsidRPr="00492D6E" w14:paraId="5A58D9A6" w14:textId="77777777" w:rsidTr="00E9696D">
        <w:trPr>
          <w:trHeight w:val="166"/>
        </w:trPr>
        <w:tc>
          <w:tcPr>
            <w:tcW w:w="553" w:type="dxa"/>
            <w:gridSpan w:val="3"/>
            <w:tcBorders>
              <w:top w:val="nil"/>
              <w:bottom w:val="nil"/>
              <w:right w:val="nil"/>
            </w:tcBorders>
          </w:tcPr>
          <w:p w14:paraId="205523DA" w14:textId="77777777" w:rsidR="00492D6E" w:rsidRPr="00492D6E" w:rsidRDefault="00492D6E" w:rsidP="00492D6E"/>
        </w:tc>
        <w:tc>
          <w:tcPr>
            <w:tcW w:w="4262" w:type="dxa"/>
            <w:gridSpan w:val="5"/>
            <w:tcBorders>
              <w:top w:val="nil"/>
              <w:left w:val="nil"/>
              <w:bottom w:val="nil"/>
              <w:right w:val="nil"/>
            </w:tcBorders>
          </w:tcPr>
          <w:p w14:paraId="7D4D2B19" w14:textId="77777777" w:rsidR="00492D6E" w:rsidRPr="00492D6E" w:rsidRDefault="00492D6E" w:rsidP="00492D6E">
            <w:r w:rsidRPr="00492D6E">
              <w:t>Technische Maßnahmen</w:t>
            </w:r>
          </w:p>
        </w:tc>
        <w:tc>
          <w:tcPr>
            <w:tcW w:w="4246" w:type="dxa"/>
            <w:gridSpan w:val="2"/>
            <w:tcBorders>
              <w:top w:val="nil"/>
              <w:left w:val="nil"/>
              <w:bottom w:val="nil"/>
            </w:tcBorders>
          </w:tcPr>
          <w:p w14:paraId="147B542C" w14:textId="77777777" w:rsidR="00492D6E" w:rsidRPr="00492D6E" w:rsidRDefault="00492D6E" w:rsidP="00492D6E">
            <w:r w:rsidRPr="00492D6E">
              <w:t>Organisatorische Maßnahmen</w:t>
            </w:r>
          </w:p>
        </w:tc>
      </w:tr>
      <w:tr w:rsidR="00492D6E" w:rsidRPr="00492D6E" w14:paraId="5DD5B812" w14:textId="77777777" w:rsidTr="00E9696D">
        <w:trPr>
          <w:trHeight w:val="166"/>
        </w:trPr>
        <w:tc>
          <w:tcPr>
            <w:tcW w:w="553" w:type="dxa"/>
            <w:gridSpan w:val="3"/>
            <w:tcBorders>
              <w:top w:val="nil"/>
              <w:bottom w:val="nil"/>
              <w:right w:val="nil"/>
            </w:tcBorders>
          </w:tcPr>
          <w:p w14:paraId="1DA2A1F4" w14:textId="77777777" w:rsidR="00492D6E" w:rsidRPr="00492D6E" w:rsidRDefault="00492D6E" w:rsidP="00492D6E"/>
        </w:tc>
        <w:sdt>
          <w:sdtPr>
            <w:id w:val="196701005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32BCFA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2CA147B" w14:textId="77777777" w:rsidR="00492D6E" w:rsidRPr="00492D6E" w:rsidRDefault="00492D6E" w:rsidP="00492D6E">
            <w:r w:rsidRPr="00492D6E">
              <w:t>Rollenbasierte Berechtigungsvergabe</w:t>
            </w:r>
          </w:p>
        </w:tc>
        <w:sdt>
          <w:sdtPr>
            <w:id w:val="42069394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D809238"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8764F87" w14:textId="77777777" w:rsidR="00492D6E" w:rsidRPr="00492D6E" w:rsidRDefault="00492D6E" w:rsidP="00492D6E">
            <w:r w:rsidRPr="00492D6E">
              <w:t>Zentrales Berechtigungskonzept</w:t>
            </w:r>
          </w:p>
        </w:tc>
      </w:tr>
      <w:tr w:rsidR="00492D6E" w:rsidRPr="00492D6E" w14:paraId="7B49D705" w14:textId="77777777" w:rsidTr="00E9696D">
        <w:trPr>
          <w:trHeight w:val="166"/>
        </w:trPr>
        <w:tc>
          <w:tcPr>
            <w:tcW w:w="553" w:type="dxa"/>
            <w:gridSpan w:val="3"/>
            <w:tcBorders>
              <w:top w:val="nil"/>
              <w:bottom w:val="nil"/>
              <w:right w:val="nil"/>
            </w:tcBorders>
          </w:tcPr>
          <w:p w14:paraId="6B03760F" w14:textId="77777777" w:rsidR="00492D6E" w:rsidRPr="00492D6E" w:rsidRDefault="00492D6E" w:rsidP="00492D6E"/>
        </w:tc>
        <w:sdt>
          <w:sdtPr>
            <w:id w:val="206930090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ED51063"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EE29861" w14:textId="77777777" w:rsidR="00492D6E" w:rsidRPr="00492D6E" w:rsidRDefault="00492D6E" w:rsidP="00492D6E">
            <w:r w:rsidRPr="00492D6E">
              <w:t>Vergabe und Änderung von Berechtigungen über ein zentrales Identitätsmanagement</w:t>
            </w:r>
          </w:p>
        </w:tc>
        <w:sdt>
          <w:sdtPr>
            <w:id w:val="77807519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5FCA929"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8F287A0" w14:textId="77777777" w:rsidR="00492D6E" w:rsidRPr="00492D6E" w:rsidRDefault="00492D6E" w:rsidP="00492D6E">
            <w:r w:rsidRPr="00492D6E">
              <w:t>Dezentrales Berechtigungskonzepte</w:t>
            </w:r>
          </w:p>
        </w:tc>
      </w:tr>
      <w:tr w:rsidR="00492D6E" w:rsidRPr="00492D6E" w14:paraId="6EF0CDDD" w14:textId="77777777" w:rsidTr="00E9696D">
        <w:trPr>
          <w:trHeight w:val="166"/>
        </w:trPr>
        <w:tc>
          <w:tcPr>
            <w:tcW w:w="553" w:type="dxa"/>
            <w:gridSpan w:val="3"/>
            <w:tcBorders>
              <w:top w:val="nil"/>
              <w:bottom w:val="nil"/>
              <w:right w:val="nil"/>
            </w:tcBorders>
          </w:tcPr>
          <w:p w14:paraId="5ACAC91C" w14:textId="77777777" w:rsidR="00492D6E" w:rsidRPr="00492D6E" w:rsidRDefault="00492D6E" w:rsidP="00492D6E"/>
        </w:tc>
        <w:sdt>
          <w:sdtPr>
            <w:id w:val="-16386356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30921F66"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0CB58EE" w14:textId="77777777" w:rsidR="00492D6E" w:rsidRPr="00492D6E" w:rsidRDefault="00492D6E" w:rsidP="00492D6E">
            <w:r w:rsidRPr="00492D6E">
              <w:t>Aktenschredder (mind. Stufe 3, cross cut)</w:t>
            </w:r>
          </w:p>
        </w:tc>
        <w:sdt>
          <w:sdtPr>
            <w:id w:val="85515432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41F8A3D"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9070FAB" w14:textId="77777777" w:rsidR="00492D6E" w:rsidRPr="00492D6E" w:rsidRDefault="00492D6E" w:rsidP="00492D6E">
            <w:r w:rsidRPr="00492D6E">
              <w:t>Verwaltung Benutzerrechte durch Administratoren</w:t>
            </w:r>
          </w:p>
        </w:tc>
      </w:tr>
      <w:tr w:rsidR="00492D6E" w:rsidRPr="00492D6E" w14:paraId="65AD6389" w14:textId="77777777" w:rsidTr="00E9696D">
        <w:trPr>
          <w:trHeight w:val="166"/>
        </w:trPr>
        <w:tc>
          <w:tcPr>
            <w:tcW w:w="553" w:type="dxa"/>
            <w:gridSpan w:val="3"/>
            <w:tcBorders>
              <w:top w:val="nil"/>
              <w:bottom w:val="nil"/>
              <w:right w:val="nil"/>
            </w:tcBorders>
          </w:tcPr>
          <w:p w14:paraId="271680B6" w14:textId="77777777" w:rsidR="00492D6E" w:rsidRPr="00492D6E" w:rsidRDefault="00492D6E" w:rsidP="00492D6E"/>
        </w:tc>
        <w:sdt>
          <w:sdtPr>
            <w:id w:val="-205214711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5548F79"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810E821" w14:textId="77777777" w:rsidR="00492D6E" w:rsidRPr="00492D6E" w:rsidRDefault="00492D6E" w:rsidP="00492D6E">
            <w:r w:rsidRPr="00492D6E">
              <w:t>Externer Aktenvernichter (DIN 32757)</w:t>
            </w:r>
          </w:p>
        </w:tc>
        <w:sdt>
          <w:sdtPr>
            <w:id w:val="180974371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BA6054A"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B25D6C7" w14:textId="77777777" w:rsidR="00492D6E" w:rsidRPr="00492D6E" w:rsidRDefault="00492D6E" w:rsidP="00492D6E">
            <w:r w:rsidRPr="00492D6E">
              <w:t>Minimale Anzahl an Administratoren</w:t>
            </w:r>
          </w:p>
        </w:tc>
      </w:tr>
      <w:tr w:rsidR="00492D6E" w:rsidRPr="00492D6E" w14:paraId="6C85F7F9" w14:textId="77777777" w:rsidTr="00E9696D">
        <w:trPr>
          <w:trHeight w:val="166"/>
        </w:trPr>
        <w:tc>
          <w:tcPr>
            <w:tcW w:w="553" w:type="dxa"/>
            <w:gridSpan w:val="3"/>
            <w:tcBorders>
              <w:top w:val="nil"/>
              <w:bottom w:val="nil"/>
              <w:right w:val="nil"/>
            </w:tcBorders>
          </w:tcPr>
          <w:p w14:paraId="47D07767" w14:textId="77777777" w:rsidR="00492D6E" w:rsidRPr="00492D6E" w:rsidRDefault="00492D6E" w:rsidP="00492D6E"/>
        </w:tc>
        <w:sdt>
          <w:sdtPr>
            <w:id w:val="-63101728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3819531"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D454C6C" w14:textId="77777777" w:rsidR="00492D6E" w:rsidRPr="00492D6E" w:rsidRDefault="00492D6E" w:rsidP="00492D6E">
            <w:r w:rsidRPr="00492D6E">
              <w:t>Physische Löschung von Datenträgern</w:t>
            </w:r>
          </w:p>
        </w:tc>
        <w:sdt>
          <w:sdtPr>
            <w:id w:val="-125342539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69199FC"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3ACD2EB7" w14:textId="77777777" w:rsidR="00492D6E" w:rsidRPr="00492D6E" w:rsidRDefault="00492D6E" w:rsidP="00492D6E">
            <w:r w:rsidRPr="00492D6E">
              <w:t>Datenschutztresor</w:t>
            </w:r>
          </w:p>
        </w:tc>
      </w:tr>
      <w:tr w:rsidR="00492D6E" w:rsidRPr="00492D6E" w14:paraId="2DD1C34C" w14:textId="77777777" w:rsidTr="00E9696D">
        <w:trPr>
          <w:trHeight w:val="166"/>
        </w:trPr>
        <w:tc>
          <w:tcPr>
            <w:tcW w:w="553" w:type="dxa"/>
            <w:gridSpan w:val="3"/>
            <w:tcBorders>
              <w:top w:val="nil"/>
              <w:bottom w:val="nil"/>
              <w:right w:val="nil"/>
            </w:tcBorders>
          </w:tcPr>
          <w:p w14:paraId="6A86EEF6" w14:textId="77777777" w:rsidR="00492D6E" w:rsidRPr="00492D6E" w:rsidRDefault="00492D6E" w:rsidP="00492D6E"/>
        </w:tc>
        <w:sdt>
          <w:sdtPr>
            <w:id w:val="-162390620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58A3599"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2370D71" w14:textId="77777777" w:rsidR="00492D6E" w:rsidRPr="00492D6E" w:rsidRDefault="00492D6E" w:rsidP="00492D6E">
            <w:r w:rsidRPr="00492D6E">
              <w:t>Protokollierung von Zugriffen auf Anwendungen, konkret bei der Eingabe, Änderung und Löschung von Daten</w:t>
            </w:r>
          </w:p>
        </w:tc>
        <w:sdt>
          <w:sdtPr>
            <w:id w:val="149144824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50B803F"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5439C59" w14:textId="77777777" w:rsidR="00492D6E" w:rsidRPr="00492D6E" w:rsidRDefault="00492D6E" w:rsidP="00492D6E"/>
        </w:tc>
      </w:tr>
      <w:tr w:rsidR="00492D6E" w:rsidRPr="00492D6E" w14:paraId="539E54E0" w14:textId="77777777" w:rsidTr="00E9696D">
        <w:trPr>
          <w:trHeight w:val="166"/>
        </w:trPr>
        <w:tc>
          <w:tcPr>
            <w:tcW w:w="553" w:type="dxa"/>
            <w:gridSpan w:val="3"/>
            <w:tcBorders>
              <w:top w:val="nil"/>
              <w:bottom w:val="single" w:sz="4" w:space="0" w:color="auto"/>
              <w:right w:val="nil"/>
            </w:tcBorders>
          </w:tcPr>
          <w:p w14:paraId="633E0097" w14:textId="77777777" w:rsidR="00492D6E" w:rsidRPr="00492D6E" w:rsidRDefault="00492D6E" w:rsidP="00492D6E"/>
        </w:tc>
        <w:tc>
          <w:tcPr>
            <w:tcW w:w="8508" w:type="dxa"/>
            <w:gridSpan w:val="7"/>
            <w:tcBorders>
              <w:top w:val="nil"/>
              <w:left w:val="nil"/>
              <w:bottom w:val="single" w:sz="4" w:space="0" w:color="auto"/>
            </w:tcBorders>
          </w:tcPr>
          <w:p w14:paraId="5CA993B8" w14:textId="77777777" w:rsidR="00492D6E" w:rsidRPr="00492D6E" w:rsidRDefault="00492D6E" w:rsidP="00492D6E">
            <w:r w:rsidRPr="00492D6E">
              <w:t>Details und weitere Maßnahmen bitte hier beschreiben:</w:t>
            </w:r>
          </w:p>
          <w:p w14:paraId="7094E523" w14:textId="77777777" w:rsidR="00492D6E" w:rsidRPr="00492D6E" w:rsidRDefault="00492D6E" w:rsidP="00492D6E"/>
          <w:p w14:paraId="1B27741E" w14:textId="77777777" w:rsidR="00492D6E" w:rsidRPr="00492D6E" w:rsidRDefault="00492D6E" w:rsidP="00492D6E"/>
        </w:tc>
      </w:tr>
      <w:tr w:rsidR="00492D6E" w:rsidRPr="00492D6E" w14:paraId="170AF870" w14:textId="77777777" w:rsidTr="00E9696D">
        <w:trPr>
          <w:trHeight w:val="166"/>
        </w:trPr>
        <w:tc>
          <w:tcPr>
            <w:tcW w:w="9061" w:type="dxa"/>
            <w:gridSpan w:val="10"/>
            <w:tcBorders>
              <w:bottom w:val="nil"/>
            </w:tcBorders>
          </w:tcPr>
          <w:p w14:paraId="7C2AF521" w14:textId="77777777" w:rsidR="00492D6E" w:rsidRPr="00492D6E" w:rsidRDefault="00492D6E" w:rsidP="00492D6E">
            <w:pPr>
              <w:rPr>
                <w:b/>
              </w:rPr>
            </w:pPr>
            <w:r w:rsidRPr="00492D6E">
              <w:rPr>
                <w:b/>
              </w:rPr>
              <w:t>Trennungskontrolle</w:t>
            </w:r>
          </w:p>
        </w:tc>
      </w:tr>
      <w:tr w:rsidR="00492D6E" w:rsidRPr="00492D6E" w14:paraId="69E99BA4" w14:textId="77777777" w:rsidTr="00E9696D">
        <w:trPr>
          <w:trHeight w:val="57"/>
        </w:trPr>
        <w:tc>
          <w:tcPr>
            <w:tcW w:w="553" w:type="dxa"/>
            <w:gridSpan w:val="3"/>
            <w:tcBorders>
              <w:top w:val="nil"/>
              <w:bottom w:val="nil"/>
              <w:right w:val="nil"/>
            </w:tcBorders>
          </w:tcPr>
          <w:p w14:paraId="1AE9A77F" w14:textId="77777777" w:rsidR="00492D6E" w:rsidRPr="00492D6E" w:rsidRDefault="00492D6E" w:rsidP="00492D6E"/>
        </w:tc>
        <w:tc>
          <w:tcPr>
            <w:tcW w:w="8508" w:type="dxa"/>
            <w:gridSpan w:val="7"/>
            <w:tcBorders>
              <w:top w:val="nil"/>
              <w:left w:val="nil"/>
              <w:bottom w:val="nil"/>
            </w:tcBorders>
          </w:tcPr>
          <w:p w14:paraId="10CB7F91" w14:textId="77777777" w:rsidR="00492D6E" w:rsidRPr="00492D6E" w:rsidRDefault="00492D6E" w:rsidP="00492D6E">
            <w:r w:rsidRPr="00492D6E">
              <w:t>Maßnahmen, die gewährleisten, dass zu unterschiedlichen Zwecken erhobene Daten getrennt verarbeitet werden können. Dieses kann beispielsweise durch logische und physikalische Trennung der Daten gewährleistet werden.</w:t>
            </w:r>
          </w:p>
        </w:tc>
      </w:tr>
      <w:tr w:rsidR="00492D6E" w:rsidRPr="00492D6E" w14:paraId="11C04833" w14:textId="77777777" w:rsidTr="00E9696D">
        <w:trPr>
          <w:trHeight w:val="54"/>
        </w:trPr>
        <w:tc>
          <w:tcPr>
            <w:tcW w:w="553" w:type="dxa"/>
            <w:gridSpan w:val="3"/>
            <w:tcBorders>
              <w:top w:val="nil"/>
              <w:bottom w:val="nil"/>
              <w:right w:val="nil"/>
            </w:tcBorders>
          </w:tcPr>
          <w:p w14:paraId="4204C4BC" w14:textId="77777777" w:rsidR="00492D6E" w:rsidRPr="00492D6E" w:rsidRDefault="00492D6E" w:rsidP="00492D6E"/>
        </w:tc>
        <w:tc>
          <w:tcPr>
            <w:tcW w:w="4262" w:type="dxa"/>
            <w:gridSpan w:val="5"/>
            <w:tcBorders>
              <w:top w:val="nil"/>
              <w:left w:val="nil"/>
              <w:bottom w:val="nil"/>
              <w:right w:val="nil"/>
            </w:tcBorders>
          </w:tcPr>
          <w:p w14:paraId="4BFC3830" w14:textId="77777777" w:rsidR="00492D6E" w:rsidRPr="00492D6E" w:rsidRDefault="00492D6E" w:rsidP="00492D6E">
            <w:r w:rsidRPr="00492D6E">
              <w:t>Technische Maßnahmen</w:t>
            </w:r>
          </w:p>
        </w:tc>
        <w:tc>
          <w:tcPr>
            <w:tcW w:w="4246" w:type="dxa"/>
            <w:gridSpan w:val="2"/>
            <w:tcBorders>
              <w:top w:val="nil"/>
              <w:left w:val="nil"/>
              <w:bottom w:val="nil"/>
            </w:tcBorders>
          </w:tcPr>
          <w:p w14:paraId="260465C0" w14:textId="77777777" w:rsidR="00492D6E" w:rsidRPr="00492D6E" w:rsidRDefault="00492D6E" w:rsidP="00492D6E">
            <w:r w:rsidRPr="00492D6E">
              <w:t>Organisatorische Maßnahmen</w:t>
            </w:r>
          </w:p>
        </w:tc>
      </w:tr>
      <w:tr w:rsidR="00492D6E" w:rsidRPr="00492D6E" w14:paraId="02776591" w14:textId="77777777" w:rsidTr="00E9696D">
        <w:trPr>
          <w:trHeight w:val="54"/>
        </w:trPr>
        <w:tc>
          <w:tcPr>
            <w:tcW w:w="553" w:type="dxa"/>
            <w:gridSpan w:val="3"/>
            <w:tcBorders>
              <w:top w:val="nil"/>
              <w:bottom w:val="nil"/>
              <w:right w:val="nil"/>
            </w:tcBorders>
          </w:tcPr>
          <w:p w14:paraId="189E9104" w14:textId="77777777" w:rsidR="00492D6E" w:rsidRPr="00492D6E" w:rsidRDefault="00492D6E" w:rsidP="00492D6E"/>
        </w:tc>
        <w:sdt>
          <w:sdtPr>
            <w:id w:val="69319745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62DFAAE"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CF6AFD6" w14:textId="77777777" w:rsidR="00492D6E" w:rsidRPr="00492D6E" w:rsidRDefault="00492D6E" w:rsidP="00492D6E">
            <w:r w:rsidRPr="00492D6E">
              <w:t>Trennung von Produktiv- und Testumgebung</w:t>
            </w:r>
          </w:p>
        </w:tc>
        <w:sdt>
          <w:sdtPr>
            <w:id w:val="96354177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1EC4A1A6"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787A2F59" w14:textId="77777777" w:rsidR="00492D6E" w:rsidRPr="00492D6E" w:rsidRDefault="00492D6E" w:rsidP="00492D6E">
            <w:r w:rsidRPr="00492D6E">
              <w:t>Steuerung über Berechtigungskonzept</w:t>
            </w:r>
          </w:p>
        </w:tc>
      </w:tr>
      <w:tr w:rsidR="00492D6E" w:rsidRPr="00492D6E" w14:paraId="796D927F" w14:textId="77777777" w:rsidTr="00E9696D">
        <w:trPr>
          <w:trHeight w:val="54"/>
        </w:trPr>
        <w:tc>
          <w:tcPr>
            <w:tcW w:w="553" w:type="dxa"/>
            <w:gridSpan w:val="3"/>
            <w:tcBorders>
              <w:top w:val="nil"/>
              <w:bottom w:val="nil"/>
              <w:right w:val="nil"/>
            </w:tcBorders>
          </w:tcPr>
          <w:p w14:paraId="39802572" w14:textId="77777777" w:rsidR="00492D6E" w:rsidRPr="00492D6E" w:rsidRDefault="00492D6E" w:rsidP="00492D6E"/>
        </w:tc>
        <w:sdt>
          <w:sdtPr>
            <w:id w:val="-870846952"/>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42961FC"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2A0A350" w14:textId="77777777" w:rsidR="00492D6E" w:rsidRPr="00492D6E" w:rsidRDefault="00492D6E" w:rsidP="00492D6E">
            <w:r w:rsidRPr="00492D6E">
              <w:t>Physikalische Trennung (Systeme / Datenbank / Datenträger)</w:t>
            </w:r>
          </w:p>
        </w:tc>
        <w:sdt>
          <w:sdtPr>
            <w:id w:val="-2019074509"/>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7A618B1"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A0E15F8" w14:textId="77777777" w:rsidR="00492D6E" w:rsidRPr="00492D6E" w:rsidRDefault="00492D6E" w:rsidP="00492D6E">
            <w:r w:rsidRPr="00492D6E">
              <w:t>Festlegung von Datenbankrechten</w:t>
            </w:r>
          </w:p>
        </w:tc>
      </w:tr>
      <w:tr w:rsidR="00492D6E" w:rsidRPr="00492D6E" w14:paraId="7F10FDDD" w14:textId="77777777" w:rsidTr="00E9696D">
        <w:trPr>
          <w:trHeight w:val="54"/>
        </w:trPr>
        <w:tc>
          <w:tcPr>
            <w:tcW w:w="553" w:type="dxa"/>
            <w:gridSpan w:val="3"/>
            <w:tcBorders>
              <w:top w:val="nil"/>
              <w:bottom w:val="nil"/>
              <w:right w:val="nil"/>
            </w:tcBorders>
          </w:tcPr>
          <w:p w14:paraId="7B9A164F" w14:textId="77777777" w:rsidR="00492D6E" w:rsidRPr="00492D6E" w:rsidRDefault="00492D6E" w:rsidP="00492D6E"/>
        </w:tc>
        <w:sdt>
          <w:sdtPr>
            <w:id w:val="75918427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156BE6C"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7D41A76" w14:textId="77777777" w:rsidR="00492D6E" w:rsidRPr="00492D6E" w:rsidRDefault="00492D6E" w:rsidP="00492D6E">
            <w:r w:rsidRPr="00492D6E">
              <w:t>Mandantenfähigkeit relevanter Anwendungen</w:t>
            </w:r>
          </w:p>
        </w:tc>
        <w:sdt>
          <w:sdtPr>
            <w:id w:val="191366275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F0809EA"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7271492B" w14:textId="77777777" w:rsidR="00492D6E" w:rsidRPr="00492D6E" w:rsidRDefault="00492D6E" w:rsidP="00492D6E">
            <w:r w:rsidRPr="00492D6E">
              <w:t>Datensätze sind mit Zweckattributen versehen</w:t>
            </w:r>
          </w:p>
        </w:tc>
      </w:tr>
      <w:tr w:rsidR="00492D6E" w:rsidRPr="00492D6E" w14:paraId="3D4B3BA5" w14:textId="77777777" w:rsidTr="00E9696D">
        <w:trPr>
          <w:trHeight w:val="54"/>
        </w:trPr>
        <w:tc>
          <w:tcPr>
            <w:tcW w:w="553" w:type="dxa"/>
            <w:gridSpan w:val="3"/>
            <w:tcBorders>
              <w:top w:val="nil"/>
              <w:bottom w:val="nil"/>
              <w:right w:val="nil"/>
            </w:tcBorders>
          </w:tcPr>
          <w:p w14:paraId="49E8023E" w14:textId="77777777" w:rsidR="00492D6E" w:rsidRPr="00492D6E" w:rsidRDefault="00492D6E" w:rsidP="00492D6E"/>
        </w:tc>
        <w:sdt>
          <w:sdtPr>
            <w:id w:val="-38711048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4AAE135"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A8EA28C" w14:textId="77777777" w:rsidR="00492D6E" w:rsidRPr="00492D6E" w:rsidRDefault="00492D6E" w:rsidP="00492D6E">
            <w:r w:rsidRPr="00492D6E">
              <w:t xml:space="preserve">Sicherer Schnittstellenbetrieb </w:t>
            </w:r>
          </w:p>
        </w:tc>
        <w:sdt>
          <w:sdtPr>
            <w:id w:val="-160934581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1CFE84B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B37231F" w14:textId="77777777" w:rsidR="00492D6E" w:rsidRPr="00492D6E" w:rsidRDefault="00492D6E" w:rsidP="00492D6E">
            <w:r w:rsidRPr="00492D6E">
              <w:t>Schnittstellenbeschreibung</w:t>
            </w:r>
          </w:p>
        </w:tc>
      </w:tr>
      <w:tr w:rsidR="00492D6E" w:rsidRPr="00492D6E" w14:paraId="2B9451AC" w14:textId="77777777" w:rsidTr="00E9696D">
        <w:trPr>
          <w:trHeight w:val="54"/>
        </w:trPr>
        <w:tc>
          <w:tcPr>
            <w:tcW w:w="553" w:type="dxa"/>
            <w:gridSpan w:val="3"/>
            <w:tcBorders>
              <w:top w:val="nil"/>
              <w:bottom w:val="single" w:sz="4" w:space="0" w:color="auto"/>
              <w:right w:val="nil"/>
            </w:tcBorders>
          </w:tcPr>
          <w:p w14:paraId="0A3C0BA0" w14:textId="77777777" w:rsidR="00492D6E" w:rsidRPr="00492D6E" w:rsidRDefault="00492D6E" w:rsidP="00492D6E"/>
        </w:tc>
        <w:tc>
          <w:tcPr>
            <w:tcW w:w="8508" w:type="dxa"/>
            <w:gridSpan w:val="7"/>
            <w:tcBorders>
              <w:top w:val="nil"/>
              <w:left w:val="nil"/>
              <w:bottom w:val="single" w:sz="4" w:space="0" w:color="auto"/>
            </w:tcBorders>
          </w:tcPr>
          <w:p w14:paraId="3C96B511" w14:textId="77777777" w:rsidR="00492D6E" w:rsidRPr="00492D6E" w:rsidRDefault="00492D6E" w:rsidP="00492D6E">
            <w:r w:rsidRPr="00492D6E">
              <w:t>Details und weitere Maßnahmen bitte hier beschreiben:</w:t>
            </w:r>
          </w:p>
          <w:p w14:paraId="7CAD3300" w14:textId="77777777" w:rsidR="00492D6E" w:rsidRPr="00492D6E" w:rsidRDefault="00492D6E" w:rsidP="00492D6E"/>
          <w:p w14:paraId="1B8A816F" w14:textId="77777777" w:rsidR="00492D6E" w:rsidRPr="00492D6E" w:rsidRDefault="00492D6E" w:rsidP="00492D6E"/>
        </w:tc>
      </w:tr>
      <w:tr w:rsidR="00492D6E" w:rsidRPr="00492D6E" w14:paraId="57F733C8" w14:textId="77777777" w:rsidTr="00E9696D">
        <w:trPr>
          <w:trHeight w:val="166"/>
        </w:trPr>
        <w:tc>
          <w:tcPr>
            <w:tcW w:w="9061" w:type="dxa"/>
            <w:gridSpan w:val="10"/>
            <w:tcBorders>
              <w:bottom w:val="single" w:sz="4" w:space="0" w:color="auto"/>
            </w:tcBorders>
          </w:tcPr>
          <w:p w14:paraId="740DFEDC"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Gewährleistung der Integrität gemäß Art. 32 Abs. 1 lit. b) DSGVO</w:t>
            </w:r>
          </w:p>
        </w:tc>
      </w:tr>
      <w:tr w:rsidR="00492D6E" w:rsidRPr="00492D6E" w14:paraId="77BFBEF4" w14:textId="77777777" w:rsidTr="00E9696D">
        <w:trPr>
          <w:trHeight w:val="463"/>
        </w:trPr>
        <w:tc>
          <w:tcPr>
            <w:tcW w:w="9061" w:type="dxa"/>
            <w:gridSpan w:val="10"/>
            <w:tcBorders>
              <w:top w:val="single" w:sz="4" w:space="0" w:color="auto"/>
              <w:bottom w:val="nil"/>
            </w:tcBorders>
            <w:vAlign w:val="center"/>
          </w:tcPr>
          <w:p w14:paraId="418A7538" w14:textId="77777777" w:rsidR="00492D6E" w:rsidRPr="00492D6E" w:rsidRDefault="00492D6E" w:rsidP="00492D6E">
            <w:pPr>
              <w:rPr>
                <w:b/>
              </w:rPr>
            </w:pPr>
            <w:r w:rsidRPr="00492D6E">
              <w:rPr>
                <w:b/>
              </w:rPr>
              <w:t>Weitergabekontrolle</w:t>
            </w:r>
          </w:p>
        </w:tc>
      </w:tr>
      <w:tr w:rsidR="00492D6E" w:rsidRPr="00492D6E" w14:paraId="38239EC8" w14:textId="77777777" w:rsidTr="00E9696D">
        <w:trPr>
          <w:trHeight w:val="45"/>
        </w:trPr>
        <w:tc>
          <w:tcPr>
            <w:tcW w:w="553" w:type="dxa"/>
            <w:gridSpan w:val="3"/>
            <w:tcBorders>
              <w:top w:val="nil"/>
              <w:bottom w:val="nil"/>
              <w:right w:val="nil"/>
            </w:tcBorders>
          </w:tcPr>
          <w:p w14:paraId="120DA023" w14:textId="77777777" w:rsidR="00492D6E" w:rsidRPr="00492D6E" w:rsidRDefault="00492D6E" w:rsidP="00492D6E"/>
        </w:tc>
        <w:tc>
          <w:tcPr>
            <w:tcW w:w="8508" w:type="dxa"/>
            <w:gridSpan w:val="7"/>
            <w:tcBorders>
              <w:top w:val="nil"/>
              <w:left w:val="nil"/>
              <w:bottom w:val="nil"/>
            </w:tcBorders>
          </w:tcPr>
          <w:p w14:paraId="2FC51E2E" w14:textId="77777777" w:rsidR="00492D6E" w:rsidRPr="00492D6E" w:rsidRDefault="00492D6E" w:rsidP="00492D6E">
            <w:r w:rsidRPr="00492D6E">
              <w:t xml:space="preserve">Maßnahmen, die gewährleisten, dass personenbezogene Daten bei der elektronischen Übertragung oder während ihres Transports oder ihrer Speicherung nicht unbefugt gelesen, kopiert, verändert oder entfernt werden können, und dass überprüft und festgestellt werden kann, an welche Stellen eine </w:t>
            </w:r>
            <w:r w:rsidRPr="00492D6E">
              <w:lastRenderedPageBreak/>
              <w:t>Übermittlung personenbezogener Daten durch Einrichtungen zur Datenübertragung vorgesehen ist.</w:t>
            </w:r>
          </w:p>
        </w:tc>
      </w:tr>
      <w:tr w:rsidR="00492D6E" w:rsidRPr="00492D6E" w14:paraId="5E619966" w14:textId="77777777" w:rsidTr="00E9696D">
        <w:trPr>
          <w:trHeight w:val="39"/>
        </w:trPr>
        <w:tc>
          <w:tcPr>
            <w:tcW w:w="553" w:type="dxa"/>
            <w:gridSpan w:val="3"/>
            <w:tcBorders>
              <w:top w:val="nil"/>
              <w:bottom w:val="nil"/>
              <w:right w:val="nil"/>
            </w:tcBorders>
          </w:tcPr>
          <w:p w14:paraId="498F30DA" w14:textId="77777777" w:rsidR="00492D6E" w:rsidRPr="00492D6E" w:rsidRDefault="00492D6E" w:rsidP="00492D6E"/>
        </w:tc>
        <w:tc>
          <w:tcPr>
            <w:tcW w:w="4262" w:type="dxa"/>
            <w:gridSpan w:val="5"/>
            <w:tcBorders>
              <w:top w:val="nil"/>
              <w:left w:val="nil"/>
              <w:bottom w:val="nil"/>
              <w:right w:val="nil"/>
            </w:tcBorders>
          </w:tcPr>
          <w:p w14:paraId="1551FF01" w14:textId="77777777" w:rsidR="00492D6E" w:rsidRPr="00492D6E" w:rsidRDefault="00492D6E" w:rsidP="00492D6E">
            <w:r w:rsidRPr="00492D6E">
              <w:t>Technische Maßnahmen</w:t>
            </w:r>
          </w:p>
        </w:tc>
        <w:tc>
          <w:tcPr>
            <w:tcW w:w="4246" w:type="dxa"/>
            <w:gridSpan w:val="2"/>
            <w:tcBorders>
              <w:top w:val="nil"/>
              <w:left w:val="nil"/>
              <w:bottom w:val="nil"/>
            </w:tcBorders>
          </w:tcPr>
          <w:p w14:paraId="05B07ABF" w14:textId="77777777" w:rsidR="00492D6E" w:rsidRPr="00492D6E" w:rsidRDefault="00492D6E" w:rsidP="00492D6E">
            <w:r w:rsidRPr="00492D6E">
              <w:t>Organisatorische Maßnahmen</w:t>
            </w:r>
          </w:p>
        </w:tc>
      </w:tr>
      <w:tr w:rsidR="00492D6E" w:rsidRPr="00492D6E" w14:paraId="5B004416" w14:textId="77777777" w:rsidTr="00E9696D">
        <w:trPr>
          <w:trHeight w:val="39"/>
        </w:trPr>
        <w:tc>
          <w:tcPr>
            <w:tcW w:w="553" w:type="dxa"/>
            <w:gridSpan w:val="3"/>
            <w:tcBorders>
              <w:top w:val="nil"/>
              <w:bottom w:val="nil"/>
              <w:right w:val="nil"/>
            </w:tcBorders>
          </w:tcPr>
          <w:p w14:paraId="6146B7BE" w14:textId="77777777" w:rsidR="00492D6E" w:rsidRPr="00492D6E" w:rsidRDefault="00492D6E" w:rsidP="00492D6E"/>
        </w:tc>
        <w:sdt>
          <w:sdtPr>
            <w:id w:val="-95325268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103DE1F"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C6D2CE5" w14:textId="77777777" w:rsidR="00492D6E" w:rsidRPr="00492D6E" w:rsidRDefault="00492D6E" w:rsidP="00492D6E">
            <w:r w:rsidRPr="00492D6E">
              <w:t>E-Mail Verschlüsselung</w:t>
            </w:r>
          </w:p>
        </w:tc>
        <w:sdt>
          <w:sdtPr>
            <w:id w:val="950673141"/>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3601AB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8EEC4C9" w14:textId="77777777" w:rsidR="00492D6E" w:rsidRPr="00492D6E" w:rsidRDefault="00492D6E" w:rsidP="00492D6E">
            <w:r w:rsidRPr="00492D6E">
              <w:t>Dokumentation der Datenempfänger sowie der Dauer der geplanten Überlassung bzw. der Löschfristen</w:t>
            </w:r>
          </w:p>
        </w:tc>
      </w:tr>
      <w:tr w:rsidR="00492D6E" w:rsidRPr="00492D6E" w14:paraId="5CB6D99C" w14:textId="77777777" w:rsidTr="00E9696D">
        <w:trPr>
          <w:trHeight w:val="39"/>
        </w:trPr>
        <w:tc>
          <w:tcPr>
            <w:tcW w:w="553" w:type="dxa"/>
            <w:gridSpan w:val="3"/>
            <w:tcBorders>
              <w:top w:val="nil"/>
              <w:bottom w:val="nil"/>
              <w:right w:val="nil"/>
            </w:tcBorders>
          </w:tcPr>
          <w:p w14:paraId="3440DD81" w14:textId="77777777" w:rsidR="00492D6E" w:rsidRPr="00492D6E" w:rsidRDefault="00492D6E" w:rsidP="00492D6E"/>
        </w:tc>
        <w:sdt>
          <w:sdtPr>
            <w:id w:val="-8275985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377E6BB7"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7F71AC2" w14:textId="77777777" w:rsidR="00492D6E" w:rsidRPr="00492D6E" w:rsidRDefault="00492D6E" w:rsidP="00492D6E">
            <w:r w:rsidRPr="00492D6E">
              <w:t>Bereitstellung über verschlüsselte Verbindungen wie sftp, https</w:t>
            </w:r>
          </w:p>
        </w:tc>
        <w:sdt>
          <w:sdtPr>
            <w:id w:val="-134647154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DCA3EB3"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42D411AC" w14:textId="77777777" w:rsidR="00492D6E" w:rsidRPr="00492D6E" w:rsidRDefault="00492D6E" w:rsidP="00492D6E">
            <w:r w:rsidRPr="00492D6E">
              <w:t>Übersicht regelmäßiger Abruf- und Übermittlungsvorgängen</w:t>
            </w:r>
          </w:p>
        </w:tc>
      </w:tr>
      <w:tr w:rsidR="00492D6E" w:rsidRPr="00492D6E" w14:paraId="6D36EEE2" w14:textId="77777777" w:rsidTr="00E9696D">
        <w:trPr>
          <w:trHeight w:val="39"/>
        </w:trPr>
        <w:tc>
          <w:tcPr>
            <w:tcW w:w="553" w:type="dxa"/>
            <w:gridSpan w:val="3"/>
            <w:tcBorders>
              <w:top w:val="nil"/>
              <w:bottom w:val="nil"/>
              <w:right w:val="nil"/>
            </w:tcBorders>
          </w:tcPr>
          <w:p w14:paraId="6DC7259D" w14:textId="77777777" w:rsidR="00492D6E" w:rsidRPr="00492D6E" w:rsidRDefault="00492D6E" w:rsidP="00492D6E"/>
        </w:tc>
        <w:sdt>
          <w:sdtPr>
            <w:id w:val="-630323048"/>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BFAE01D"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274778D" w14:textId="77777777" w:rsidR="00492D6E" w:rsidRPr="00492D6E" w:rsidRDefault="00492D6E" w:rsidP="00492D6E">
            <w:r w:rsidRPr="00492D6E">
              <w:t>Nutzung von Signaturverfahren</w:t>
            </w:r>
          </w:p>
        </w:tc>
        <w:sdt>
          <w:sdtPr>
            <w:id w:val="-17242696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91B2CD9"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2944564" w14:textId="77777777" w:rsidR="00492D6E" w:rsidRPr="00492D6E" w:rsidRDefault="00492D6E" w:rsidP="00492D6E">
            <w:r w:rsidRPr="00492D6E">
              <w:t>Weitergabe in anonymisierter oder pseudonymisierter Form</w:t>
            </w:r>
          </w:p>
        </w:tc>
      </w:tr>
      <w:tr w:rsidR="00492D6E" w:rsidRPr="00492D6E" w14:paraId="5EA00300" w14:textId="77777777" w:rsidTr="00E9696D">
        <w:trPr>
          <w:trHeight w:val="39"/>
        </w:trPr>
        <w:tc>
          <w:tcPr>
            <w:tcW w:w="553" w:type="dxa"/>
            <w:gridSpan w:val="3"/>
            <w:tcBorders>
              <w:top w:val="nil"/>
              <w:bottom w:val="nil"/>
              <w:right w:val="nil"/>
            </w:tcBorders>
          </w:tcPr>
          <w:p w14:paraId="6F7740F8" w14:textId="77777777" w:rsidR="00492D6E" w:rsidRPr="00492D6E" w:rsidRDefault="00492D6E" w:rsidP="00492D6E"/>
        </w:tc>
        <w:sdt>
          <w:sdtPr>
            <w:id w:val="-56526061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D046773"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D017C45" w14:textId="77777777" w:rsidR="00492D6E" w:rsidRPr="00492D6E" w:rsidRDefault="00492D6E" w:rsidP="00492D6E">
            <w:r w:rsidRPr="00492D6E">
              <w:t>Einsatz von VPN</w:t>
            </w:r>
          </w:p>
        </w:tc>
        <w:sdt>
          <w:sdtPr>
            <w:id w:val="133033609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D094691"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7E53145" w14:textId="77777777" w:rsidR="00492D6E" w:rsidRPr="00492D6E" w:rsidRDefault="00492D6E" w:rsidP="00492D6E">
            <w:r w:rsidRPr="00492D6E">
              <w:t>Sorgfalt bei Auswahl von Transport-Personal und Fahrzeugen</w:t>
            </w:r>
          </w:p>
        </w:tc>
      </w:tr>
      <w:tr w:rsidR="00492D6E" w:rsidRPr="00492D6E" w14:paraId="663CD6C6" w14:textId="77777777" w:rsidTr="00E9696D">
        <w:trPr>
          <w:trHeight w:val="39"/>
        </w:trPr>
        <w:tc>
          <w:tcPr>
            <w:tcW w:w="553" w:type="dxa"/>
            <w:gridSpan w:val="3"/>
            <w:tcBorders>
              <w:top w:val="nil"/>
              <w:bottom w:val="nil"/>
              <w:right w:val="nil"/>
            </w:tcBorders>
          </w:tcPr>
          <w:p w14:paraId="3B9FF629" w14:textId="77777777" w:rsidR="00492D6E" w:rsidRPr="00492D6E" w:rsidRDefault="00492D6E" w:rsidP="00492D6E"/>
        </w:tc>
        <w:sdt>
          <w:sdtPr>
            <w:id w:val="-1791361780"/>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2B35099"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427BEEC" w14:textId="77777777" w:rsidR="00492D6E" w:rsidRPr="00492D6E" w:rsidRDefault="00492D6E" w:rsidP="00492D6E">
            <w:r w:rsidRPr="00492D6E">
              <w:t>Protokollierung der Zugriffe und Abrufe</w:t>
            </w:r>
          </w:p>
        </w:tc>
        <w:sdt>
          <w:sdtPr>
            <w:id w:val="52745324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3D42632"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CCA416E" w14:textId="77777777" w:rsidR="00492D6E" w:rsidRPr="00492D6E" w:rsidRDefault="00492D6E" w:rsidP="00492D6E">
            <w:r w:rsidRPr="00492D6E">
              <w:t>Persönliche Übergabe mit Protokoll</w:t>
            </w:r>
          </w:p>
        </w:tc>
      </w:tr>
      <w:tr w:rsidR="00492D6E" w:rsidRPr="00492D6E" w14:paraId="5D3D947F" w14:textId="77777777" w:rsidTr="00E9696D">
        <w:trPr>
          <w:trHeight w:val="39"/>
        </w:trPr>
        <w:tc>
          <w:tcPr>
            <w:tcW w:w="553" w:type="dxa"/>
            <w:gridSpan w:val="3"/>
            <w:tcBorders>
              <w:top w:val="nil"/>
              <w:bottom w:val="nil"/>
              <w:right w:val="nil"/>
            </w:tcBorders>
          </w:tcPr>
          <w:p w14:paraId="47086483" w14:textId="77777777" w:rsidR="00492D6E" w:rsidRPr="00492D6E" w:rsidRDefault="00492D6E" w:rsidP="00492D6E"/>
        </w:tc>
        <w:sdt>
          <w:sdtPr>
            <w:id w:val="134035398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804D5BA"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C87F5C5" w14:textId="77777777" w:rsidR="00492D6E" w:rsidRPr="00492D6E" w:rsidRDefault="00492D6E" w:rsidP="00492D6E">
            <w:r w:rsidRPr="00492D6E">
              <w:t>Sichere Transportbehälter</w:t>
            </w:r>
          </w:p>
        </w:tc>
        <w:tc>
          <w:tcPr>
            <w:tcW w:w="436" w:type="dxa"/>
            <w:tcBorders>
              <w:top w:val="nil"/>
              <w:left w:val="nil"/>
              <w:bottom w:val="nil"/>
              <w:right w:val="nil"/>
            </w:tcBorders>
          </w:tcPr>
          <w:p w14:paraId="66EC5F0E" w14:textId="77777777" w:rsidR="00492D6E" w:rsidRPr="00492D6E" w:rsidRDefault="00492D6E" w:rsidP="00492D6E"/>
        </w:tc>
        <w:tc>
          <w:tcPr>
            <w:tcW w:w="3810" w:type="dxa"/>
            <w:tcBorders>
              <w:top w:val="nil"/>
              <w:left w:val="nil"/>
              <w:bottom w:val="nil"/>
            </w:tcBorders>
          </w:tcPr>
          <w:p w14:paraId="150789C9" w14:textId="77777777" w:rsidR="00492D6E" w:rsidRPr="00492D6E" w:rsidRDefault="00492D6E" w:rsidP="00492D6E"/>
        </w:tc>
      </w:tr>
      <w:tr w:rsidR="00492D6E" w:rsidRPr="00492D6E" w14:paraId="7FAAFD77" w14:textId="77777777" w:rsidTr="00E9696D">
        <w:trPr>
          <w:trHeight w:val="39"/>
        </w:trPr>
        <w:tc>
          <w:tcPr>
            <w:tcW w:w="553" w:type="dxa"/>
            <w:gridSpan w:val="3"/>
            <w:tcBorders>
              <w:top w:val="nil"/>
              <w:bottom w:val="single" w:sz="4" w:space="0" w:color="auto"/>
              <w:right w:val="nil"/>
            </w:tcBorders>
          </w:tcPr>
          <w:p w14:paraId="1E76B9FC" w14:textId="77777777" w:rsidR="00492D6E" w:rsidRPr="00492D6E" w:rsidRDefault="00492D6E" w:rsidP="00492D6E"/>
        </w:tc>
        <w:tc>
          <w:tcPr>
            <w:tcW w:w="8508" w:type="dxa"/>
            <w:gridSpan w:val="7"/>
            <w:tcBorders>
              <w:top w:val="nil"/>
              <w:left w:val="nil"/>
              <w:bottom w:val="single" w:sz="4" w:space="0" w:color="auto"/>
            </w:tcBorders>
          </w:tcPr>
          <w:p w14:paraId="4BC9B6F6" w14:textId="77777777" w:rsidR="00492D6E" w:rsidRPr="00492D6E" w:rsidRDefault="00492D6E" w:rsidP="00492D6E">
            <w:r w:rsidRPr="00492D6E">
              <w:t>Details und weitere Maßnahmen bitte hier beschreiben:</w:t>
            </w:r>
          </w:p>
          <w:p w14:paraId="147CE0F9" w14:textId="77777777" w:rsidR="00492D6E" w:rsidRPr="00492D6E" w:rsidRDefault="00492D6E" w:rsidP="00492D6E"/>
          <w:p w14:paraId="15CF6FA0" w14:textId="77777777" w:rsidR="00492D6E" w:rsidRPr="00492D6E" w:rsidRDefault="00492D6E" w:rsidP="00492D6E"/>
          <w:p w14:paraId="51FA0552" w14:textId="77777777" w:rsidR="00492D6E" w:rsidRPr="00492D6E" w:rsidRDefault="00492D6E" w:rsidP="00492D6E"/>
        </w:tc>
      </w:tr>
      <w:tr w:rsidR="00492D6E" w:rsidRPr="00492D6E" w14:paraId="473D4B62" w14:textId="77777777" w:rsidTr="00E9696D">
        <w:trPr>
          <w:trHeight w:val="166"/>
        </w:trPr>
        <w:tc>
          <w:tcPr>
            <w:tcW w:w="9061" w:type="dxa"/>
            <w:gridSpan w:val="10"/>
            <w:tcBorders>
              <w:bottom w:val="nil"/>
            </w:tcBorders>
          </w:tcPr>
          <w:p w14:paraId="5DCAC6E6" w14:textId="77777777" w:rsidR="00492D6E" w:rsidRPr="00492D6E" w:rsidRDefault="00492D6E" w:rsidP="00492D6E">
            <w:pPr>
              <w:rPr>
                <w:b/>
              </w:rPr>
            </w:pPr>
            <w:r w:rsidRPr="00492D6E">
              <w:rPr>
                <w:b/>
              </w:rPr>
              <w:t>Eingabekontrolle</w:t>
            </w:r>
          </w:p>
        </w:tc>
      </w:tr>
      <w:tr w:rsidR="00492D6E" w:rsidRPr="00492D6E" w14:paraId="1FD78105" w14:textId="77777777" w:rsidTr="00E9696D">
        <w:trPr>
          <w:trHeight w:val="57"/>
        </w:trPr>
        <w:tc>
          <w:tcPr>
            <w:tcW w:w="553" w:type="dxa"/>
            <w:gridSpan w:val="3"/>
            <w:tcBorders>
              <w:top w:val="nil"/>
              <w:bottom w:val="nil"/>
              <w:right w:val="nil"/>
            </w:tcBorders>
          </w:tcPr>
          <w:p w14:paraId="1581C2AD" w14:textId="77777777" w:rsidR="00492D6E" w:rsidRPr="00492D6E" w:rsidRDefault="00492D6E" w:rsidP="00492D6E"/>
        </w:tc>
        <w:tc>
          <w:tcPr>
            <w:tcW w:w="8508" w:type="dxa"/>
            <w:gridSpan w:val="7"/>
            <w:tcBorders>
              <w:top w:val="nil"/>
              <w:left w:val="nil"/>
              <w:bottom w:val="nil"/>
            </w:tcBorders>
          </w:tcPr>
          <w:p w14:paraId="2E1612AF" w14:textId="77777777" w:rsidR="00492D6E" w:rsidRPr="00492D6E" w:rsidRDefault="00492D6E" w:rsidP="00492D6E">
            <w:r w:rsidRPr="00492D6E">
              <w:t>Maßnahmen, die gewährleisten, dass nachträglich überprüft und festgestellt werden kann, ob und von wem personenbezogene Daten in Datenverarbeitungssysteme eingegeben, verändert oder entfernt worden sind. Eingabekontrolle wird durch Protokollieren erreicht, die auf verschiedenen Ebenen (z.B. Betriebssystem, Netzwerk, Firewall, Datenbank, Anwendung) stattfinden können. Dabei ist weiterhin zu klären, welche Daten protokolliert werden, wer Zugriff auf Protokolle hat, durch wen und bei welchem Anlass/Zeitpunkt diese kontrolliert werden, wie lange eine Aufbewahrung erforderlich ist und wann eine Löschung der Protokolle stattfindet.</w:t>
            </w:r>
          </w:p>
        </w:tc>
      </w:tr>
      <w:tr w:rsidR="00492D6E" w:rsidRPr="00492D6E" w14:paraId="61D29F63" w14:textId="77777777" w:rsidTr="00E9696D">
        <w:trPr>
          <w:trHeight w:val="54"/>
        </w:trPr>
        <w:tc>
          <w:tcPr>
            <w:tcW w:w="553" w:type="dxa"/>
            <w:gridSpan w:val="3"/>
            <w:tcBorders>
              <w:top w:val="nil"/>
              <w:bottom w:val="nil"/>
              <w:right w:val="nil"/>
            </w:tcBorders>
          </w:tcPr>
          <w:p w14:paraId="297D4E32" w14:textId="77777777" w:rsidR="00492D6E" w:rsidRPr="00492D6E" w:rsidRDefault="00492D6E" w:rsidP="00492D6E"/>
        </w:tc>
        <w:tc>
          <w:tcPr>
            <w:tcW w:w="4262" w:type="dxa"/>
            <w:gridSpan w:val="5"/>
            <w:tcBorders>
              <w:top w:val="nil"/>
              <w:left w:val="nil"/>
              <w:bottom w:val="nil"/>
              <w:right w:val="nil"/>
            </w:tcBorders>
          </w:tcPr>
          <w:p w14:paraId="472DA28A" w14:textId="77777777" w:rsidR="00492D6E" w:rsidRPr="00492D6E" w:rsidRDefault="00492D6E" w:rsidP="00492D6E">
            <w:r w:rsidRPr="00492D6E">
              <w:t>Technische Maßnahmen</w:t>
            </w:r>
          </w:p>
        </w:tc>
        <w:tc>
          <w:tcPr>
            <w:tcW w:w="4246" w:type="dxa"/>
            <w:gridSpan w:val="2"/>
            <w:tcBorders>
              <w:top w:val="nil"/>
              <w:left w:val="nil"/>
              <w:bottom w:val="nil"/>
            </w:tcBorders>
          </w:tcPr>
          <w:p w14:paraId="3CC161D3" w14:textId="77777777" w:rsidR="00492D6E" w:rsidRPr="00492D6E" w:rsidRDefault="00492D6E" w:rsidP="00492D6E">
            <w:r w:rsidRPr="00492D6E">
              <w:t>Organisatorische Maßnahmen</w:t>
            </w:r>
          </w:p>
        </w:tc>
      </w:tr>
      <w:tr w:rsidR="00492D6E" w:rsidRPr="00492D6E" w14:paraId="4C90E335" w14:textId="77777777" w:rsidTr="00E9696D">
        <w:trPr>
          <w:trHeight w:val="54"/>
        </w:trPr>
        <w:tc>
          <w:tcPr>
            <w:tcW w:w="553" w:type="dxa"/>
            <w:gridSpan w:val="3"/>
            <w:tcBorders>
              <w:top w:val="nil"/>
              <w:bottom w:val="nil"/>
              <w:right w:val="nil"/>
            </w:tcBorders>
          </w:tcPr>
          <w:p w14:paraId="68397A98" w14:textId="77777777" w:rsidR="00492D6E" w:rsidRPr="00492D6E" w:rsidRDefault="00492D6E" w:rsidP="00492D6E"/>
        </w:tc>
        <w:sdt>
          <w:sdtPr>
            <w:id w:val="103908929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0210D1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EFECB40" w14:textId="77777777" w:rsidR="00492D6E" w:rsidRPr="00492D6E" w:rsidRDefault="00492D6E" w:rsidP="00492D6E">
            <w:r w:rsidRPr="00492D6E">
              <w:t>Technische Protokollierung der Eingabe, Änderung und Löschung von Daten</w:t>
            </w:r>
          </w:p>
        </w:tc>
        <w:sdt>
          <w:sdtPr>
            <w:id w:val="151218498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FC7FEB6"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168377A0" w14:textId="77777777" w:rsidR="00492D6E" w:rsidRPr="00492D6E" w:rsidRDefault="00492D6E" w:rsidP="00492D6E">
            <w:r w:rsidRPr="00492D6E">
              <w:t>Übersicht, mit welchen Programmen welche Daten eingegeben, geändert oder gelöscht werden können</w:t>
            </w:r>
          </w:p>
        </w:tc>
      </w:tr>
      <w:tr w:rsidR="00492D6E" w:rsidRPr="00492D6E" w14:paraId="46B58E42" w14:textId="77777777" w:rsidTr="00E9696D">
        <w:trPr>
          <w:trHeight w:val="54"/>
        </w:trPr>
        <w:tc>
          <w:tcPr>
            <w:tcW w:w="553" w:type="dxa"/>
            <w:gridSpan w:val="3"/>
            <w:tcBorders>
              <w:top w:val="nil"/>
              <w:bottom w:val="nil"/>
              <w:right w:val="nil"/>
            </w:tcBorders>
          </w:tcPr>
          <w:p w14:paraId="6D6936ED" w14:textId="77777777" w:rsidR="00492D6E" w:rsidRPr="00492D6E" w:rsidRDefault="00492D6E" w:rsidP="00492D6E"/>
        </w:tc>
        <w:sdt>
          <w:sdtPr>
            <w:id w:val="-90976058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86D17A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0C318816" w14:textId="77777777" w:rsidR="00492D6E" w:rsidRPr="00492D6E" w:rsidRDefault="00492D6E" w:rsidP="00492D6E">
            <w:r w:rsidRPr="00492D6E">
              <w:t>Manuelle oder automatisierte Kontrolle der Protokolle</w:t>
            </w:r>
          </w:p>
        </w:tc>
        <w:sdt>
          <w:sdtPr>
            <w:id w:val="65480507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33E77CD"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E86DC12" w14:textId="77777777" w:rsidR="00492D6E" w:rsidRPr="00492D6E" w:rsidRDefault="00492D6E" w:rsidP="00492D6E">
            <w:r w:rsidRPr="00492D6E">
              <w:t>Nachvollziehbarkeit von Eingabe, Änderung und Löschung von Daten durch Individuelle Benutzernamen (nicht Benutzergruppen)</w:t>
            </w:r>
          </w:p>
        </w:tc>
      </w:tr>
      <w:tr w:rsidR="00492D6E" w:rsidRPr="00492D6E" w14:paraId="07D109BB" w14:textId="77777777" w:rsidTr="00E9696D">
        <w:trPr>
          <w:trHeight w:val="54"/>
        </w:trPr>
        <w:tc>
          <w:tcPr>
            <w:tcW w:w="553" w:type="dxa"/>
            <w:gridSpan w:val="3"/>
            <w:tcBorders>
              <w:top w:val="nil"/>
              <w:bottom w:val="nil"/>
              <w:right w:val="nil"/>
            </w:tcBorders>
          </w:tcPr>
          <w:p w14:paraId="3E1F4D39" w14:textId="77777777" w:rsidR="00492D6E" w:rsidRPr="00492D6E" w:rsidRDefault="00492D6E" w:rsidP="00492D6E"/>
        </w:tc>
        <w:tc>
          <w:tcPr>
            <w:tcW w:w="436" w:type="dxa"/>
            <w:gridSpan w:val="2"/>
            <w:tcBorders>
              <w:top w:val="nil"/>
              <w:left w:val="nil"/>
              <w:bottom w:val="nil"/>
              <w:right w:val="nil"/>
            </w:tcBorders>
          </w:tcPr>
          <w:p w14:paraId="51E255FA" w14:textId="77777777" w:rsidR="00492D6E" w:rsidRPr="00492D6E" w:rsidRDefault="00492D6E" w:rsidP="00492D6E"/>
        </w:tc>
        <w:tc>
          <w:tcPr>
            <w:tcW w:w="3826" w:type="dxa"/>
            <w:gridSpan w:val="3"/>
            <w:tcBorders>
              <w:top w:val="nil"/>
              <w:left w:val="nil"/>
              <w:bottom w:val="nil"/>
              <w:right w:val="nil"/>
            </w:tcBorders>
          </w:tcPr>
          <w:p w14:paraId="73094297" w14:textId="77777777" w:rsidR="00492D6E" w:rsidRPr="00492D6E" w:rsidRDefault="00492D6E" w:rsidP="00492D6E"/>
        </w:tc>
        <w:sdt>
          <w:sdtPr>
            <w:id w:val="175709531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54C94D7"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25F6CADB" w14:textId="77777777" w:rsidR="00492D6E" w:rsidRPr="00492D6E" w:rsidRDefault="00492D6E" w:rsidP="00492D6E">
            <w:r w:rsidRPr="00492D6E">
              <w:t>Vergabe von Rechten zur Eingabe, Änderung und Löschung von Daten auf Basis ein Berechtigungskonzepts</w:t>
            </w:r>
          </w:p>
        </w:tc>
      </w:tr>
      <w:tr w:rsidR="00492D6E" w:rsidRPr="00492D6E" w14:paraId="79257B19" w14:textId="77777777" w:rsidTr="00E9696D">
        <w:trPr>
          <w:trHeight w:val="54"/>
        </w:trPr>
        <w:tc>
          <w:tcPr>
            <w:tcW w:w="553" w:type="dxa"/>
            <w:gridSpan w:val="3"/>
            <w:tcBorders>
              <w:top w:val="nil"/>
              <w:bottom w:val="nil"/>
              <w:right w:val="nil"/>
            </w:tcBorders>
          </w:tcPr>
          <w:p w14:paraId="796EFA0F" w14:textId="77777777" w:rsidR="00492D6E" w:rsidRPr="00492D6E" w:rsidRDefault="00492D6E" w:rsidP="00492D6E"/>
        </w:tc>
        <w:tc>
          <w:tcPr>
            <w:tcW w:w="436" w:type="dxa"/>
            <w:gridSpan w:val="2"/>
            <w:tcBorders>
              <w:top w:val="nil"/>
              <w:left w:val="nil"/>
              <w:bottom w:val="nil"/>
              <w:right w:val="nil"/>
            </w:tcBorders>
          </w:tcPr>
          <w:p w14:paraId="317C1B52" w14:textId="77777777" w:rsidR="00492D6E" w:rsidRPr="00492D6E" w:rsidRDefault="00492D6E" w:rsidP="00492D6E"/>
        </w:tc>
        <w:tc>
          <w:tcPr>
            <w:tcW w:w="3826" w:type="dxa"/>
            <w:gridSpan w:val="3"/>
            <w:tcBorders>
              <w:top w:val="nil"/>
              <w:left w:val="nil"/>
              <w:bottom w:val="nil"/>
              <w:right w:val="nil"/>
            </w:tcBorders>
          </w:tcPr>
          <w:p w14:paraId="0130D4A9" w14:textId="77777777" w:rsidR="00492D6E" w:rsidRPr="00492D6E" w:rsidRDefault="00492D6E" w:rsidP="00492D6E"/>
        </w:tc>
        <w:sdt>
          <w:sdtPr>
            <w:id w:val="123397905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95B0FE4"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457D7605" w14:textId="77777777" w:rsidR="00492D6E" w:rsidRPr="00492D6E" w:rsidRDefault="00492D6E" w:rsidP="00492D6E">
            <w:r w:rsidRPr="00492D6E">
              <w:t>Aufbewahrung von Formularen, von denen Daten in automatisierte Verarbeitungen übernommen wurden</w:t>
            </w:r>
          </w:p>
        </w:tc>
      </w:tr>
      <w:tr w:rsidR="00492D6E" w:rsidRPr="00492D6E" w14:paraId="76439289" w14:textId="77777777" w:rsidTr="00E9696D">
        <w:trPr>
          <w:trHeight w:val="54"/>
        </w:trPr>
        <w:tc>
          <w:tcPr>
            <w:tcW w:w="553" w:type="dxa"/>
            <w:gridSpan w:val="3"/>
            <w:tcBorders>
              <w:top w:val="nil"/>
              <w:bottom w:val="nil"/>
              <w:right w:val="nil"/>
            </w:tcBorders>
          </w:tcPr>
          <w:p w14:paraId="2DF073C1" w14:textId="77777777" w:rsidR="00492D6E" w:rsidRPr="00492D6E" w:rsidRDefault="00492D6E" w:rsidP="00492D6E"/>
        </w:tc>
        <w:tc>
          <w:tcPr>
            <w:tcW w:w="436" w:type="dxa"/>
            <w:gridSpan w:val="2"/>
            <w:tcBorders>
              <w:top w:val="nil"/>
              <w:left w:val="nil"/>
              <w:bottom w:val="nil"/>
              <w:right w:val="nil"/>
            </w:tcBorders>
          </w:tcPr>
          <w:p w14:paraId="7C958EBF" w14:textId="77777777" w:rsidR="00492D6E" w:rsidRPr="00492D6E" w:rsidRDefault="00492D6E" w:rsidP="00492D6E"/>
        </w:tc>
        <w:tc>
          <w:tcPr>
            <w:tcW w:w="3826" w:type="dxa"/>
            <w:gridSpan w:val="3"/>
            <w:tcBorders>
              <w:top w:val="nil"/>
              <w:left w:val="nil"/>
              <w:bottom w:val="nil"/>
              <w:right w:val="nil"/>
            </w:tcBorders>
          </w:tcPr>
          <w:p w14:paraId="10923B36" w14:textId="77777777" w:rsidR="00492D6E" w:rsidRPr="00492D6E" w:rsidRDefault="00492D6E" w:rsidP="00492D6E"/>
        </w:tc>
        <w:sdt>
          <w:sdtPr>
            <w:id w:val="-189811538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4F649FA"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780E0FA" w14:textId="77777777" w:rsidR="00492D6E" w:rsidRPr="00492D6E" w:rsidRDefault="00492D6E" w:rsidP="00492D6E">
            <w:r w:rsidRPr="00492D6E">
              <w:t>Klare Zuständigkeiten für Löschungen</w:t>
            </w:r>
          </w:p>
        </w:tc>
      </w:tr>
      <w:tr w:rsidR="00492D6E" w:rsidRPr="00492D6E" w14:paraId="5B0B8D12" w14:textId="77777777" w:rsidTr="00E9696D">
        <w:trPr>
          <w:trHeight w:val="54"/>
        </w:trPr>
        <w:tc>
          <w:tcPr>
            <w:tcW w:w="553" w:type="dxa"/>
            <w:gridSpan w:val="3"/>
            <w:tcBorders>
              <w:top w:val="nil"/>
              <w:bottom w:val="single" w:sz="4" w:space="0" w:color="auto"/>
              <w:right w:val="nil"/>
            </w:tcBorders>
          </w:tcPr>
          <w:p w14:paraId="1959890F" w14:textId="77777777" w:rsidR="00492D6E" w:rsidRPr="00492D6E" w:rsidRDefault="00492D6E" w:rsidP="00492D6E"/>
        </w:tc>
        <w:tc>
          <w:tcPr>
            <w:tcW w:w="8508" w:type="dxa"/>
            <w:gridSpan w:val="7"/>
            <w:tcBorders>
              <w:top w:val="nil"/>
              <w:left w:val="nil"/>
              <w:bottom w:val="single" w:sz="4" w:space="0" w:color="auto"/>
            </w:tcBorders>
          </w:tcPr>
          <w:p w14:paraId="1AEBBE85" w14:textId="77777777" w:rsidR="00492D6E" w:rsidRPr="00492D6E" w:rsidRDefault="00492D6E" w:rsidP="00492D6E">
            <w:r w:rsidRPr="00492D6E">
              <w:t>Details und weitere Maßnahmen bitte hier beschreiben:</w:t>
            </w:r>
          </w:p>
          <w:p w14:paraId="60F8C563" w14:textId="77777777" w:rsidR="00492D6E" w:rsidRPr="00492D6E" w:rsidRDefault="00492D6E" w:rsidP="00492D6E"/>
          <w:p w14:paraId="42B95556" w14:textId="77777777" w:rsidR="00492D6E" w:rsidRPr="00492D6E" w:rsidRDefault="00492D6E" w:rsidP="00492D6E"/>
        </w:tc>
      </w:tr>
      <w:tr w:rsidR="00492D6E" w:rsidRPr="00492D6E" w14:paraId="77E4472E" w14:textId="77777777" w:rsidTr="00E9696D">
        <w:trPr>
          <w:trHeight w:val="166"/>
        </w:trPr>
        <w:tc>
          <w:tcPr>
            <w:tcW w:w="9061" w:type="dxa"/>
            <w:gridSpan w:val="10"/>
            <w:tcBorders>
              <w:bottom w:val="single" w:sz="4" w:space="0" w:color="auto"/>
            </w:tcBorders>
          </w:tcPr>
          <w:p w14:paraId="652FDAA8"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Gewährleistung der Verfügbarkeit gemäß Art. 32 Abs. 1 lit. b) DSGVO</w:t>
            </w:r>
          </w:p>
        </w:tc>
      </w:tr>
      <w:tr w:rsidR="00492D6E" w:rsidRPr="00492D6E" w14:paraId="43D0468E" w14:textId="77777777" w:rsidTr="00E9696D">
        <w:trPr>
          <w:trHeight w:val="166"/>
        </w:trPr>
        <w:tc>
          <w:tcPr>
            <w:tcW w:w="553" w:type="dxa"/>
            <w:gridSpan w:val="3"/>
            <w:tcBorders>
              <w:top w:val="single" w:sz="4" w:space="0" w:color="auto"/>
              <w:bottom w:val="nil"/>
              <w:right w:val="nil"/>
            </w:tcBorders>
          </w:tcPr>
          <w:p w14:paraId="0B8B9BFC" w14:textId="77777777" w:rsidR="00492D6E" w:rsidRPr="00492D6E" w:rsidRDefault="00492D6E" w:rsidP="00492D6E"/>
        </w:tc>
        <w:tc>
          <w:tcPr>
            <w:tcW w:w="8508" w:type="dxa"/>
            <w:gridSpan w:val="7"/>
            <w:tcBorders>
              <w:top w:val="single" w:sz="4" w:space="0" w:color="auto"/>
              <w:left w:val="nil"/>
              <w:bottom w:val="nil"/>
            </w:tcBorders>
          </w:tcPr>
          <w:p w14:paraId="05EBD829" w14:textId="77777777" w:rsidR="00492D6E" w:rsidRPr="00492D6E" w:rsidRDefault="00492D6E" w:rsidP="00492D6E">
            <w:r w:rsidRPr="00492D6E">
              <w:t>Gewährleisten, dass personenbezogene Daten gegen zufällige Zerstörung oder Verlust geschützt sind.</w:t>
            </w:r>
          </w:p>
        </w:tc>
      </w:tr>
      <w:tr w:rsidR="00492D6E" w:rsidRPr="00492D6E" w14:paraId="0CCDEFEC" w14:textId="77777777" w:rsidTr="00E9696D">
        <w:trPr>
          <w:trHeight w:val="166"/>
        </w:trPr>
        <w:tc>
          <w:tcPr>
            <w:tcW w:w="553" w:type="dxa"/>
            <w:gridSpan w:val="3"/>
            <w:tcBorders>
              <w:top w:val="nil"/>
              <w:bottom w:val="nil"/>
              <w:right w:val="nil"/>
            </w:tcBorders>
          </w:tcPr>
          <w:p w14:paraId="282F8F21" w14:textId="77777777" w:rsidR="00492D6E" w:rsidRPr="00492D6E" w:rsidRDefault="00492D6E" w:rsidP="00492D6E"/>
        </w:tc>
        <w:tc>
          <w:tcPr>
            <w:tcW w:w="4262" w:type="dxa"/>
            <w:gridSpan w:val="5"/>
            <w:tcBorders>
              <w:top w:val="nil"/>
              <w:left w:val="nil"/>
              <w:bottom w:val="nil"/>
              <w:right w:val="nil"/>
            </w:tcBorders>
          </w:tcPr>
          <w:p w14:paraId="43929AC9" w14:textId="77777777" w:rsidR="00492D6E" w:rsidRPr="00492D6E" w:rsidRDefault="00492D6E" w:rsidP="00492D6E">
            <w:r w:rsidRPr="00492D6E">
              <w:t>Technische Maßnahmen</w:t>
            </w:r>
          </w:p>
        </w:tc>
        <w:tc>
          <w:tcPr>
            <w:tcW w:w="4246" w:type="dxa"/>
            <w:gridSpan w:val="2"/>
            <w:tcBorders>
              <w:top w:val="nil"/>
              <w:left w:val="nil"/>
              <w:bottom w:val="nil"/>
            </w:tcBorders>
          </w:tcPr>
          <w:p w14:paraId="6A48FAE4" w14:textId="77777777" w:rsidR="00492D6E" w:rsidRPr="00492D6E" w:rsidRDefault="00492D6E" w:rsidP="00492D6E">
            <w:r w:rsidRPr="00492D6E">
              <w:t>Organisatorische Maßnahmen</w:t>
            </w:r>
          </w:p>
        </w:tc>
      </w:tr>
      <w:tr w:rsidR="00492D6E" w:rsidRPr="00492D6E" w14:paraId="7B7FE2FE" w14:textId="77777777" w:rsidTr="00E9696D">
        <w:trPr>
          <w:trHeight w:val="166"/>
        </w:trPr>
        <w:tc>
          <w:tcPr>
            <w:tcW w:w="553" w:type="dxa"/>
            <w:gridSpan w:val="3"/>
            <w:tcBorders>
              <w:top w:val="nil"/>
              <w:bottom w:val="nil"/>
              <w:right w:val="nil"/>
            </w:tcBorders>
          </w:tcPr>
          <w:p w14:paraId="5379E436" w14:textId="77777777" w:rsidR="00492D6E" w:rsidRPr="00492D6E" w:rsidRDefault="00492D6E" w:rsidP="00492D6E"/>
        </w:tc>
        <w:sdt>
          <w:sdtPr>
            <w:id w:val="-213586162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634BD4B"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04E9946" w14:textId="77777777" w:rsidR="00492D6E" w:rsidRPr="00492D6E" w:rsidRDefault="00492D6E" w:rsidP="00492D6E">
            <w:r w:rsidRPr="00492D6E">
              <w:t>Feuer- und Rauchmeldeanlagen</w:t>
            </w:r>
          </w:p>
        </w:tc>
        <w:sdt>
          <w:sdtPr>
            <w:id w:val="204023628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25AE0A7"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036958CA" w14:textId="77777777" w:rsidR="00492D6E" w:rsidRPr="00492D6E" w:rsidRDefault="00492D6E" w:rsidP="00492D6E">
            <w:r w:rsidRPr="00492D6E">
              <w:t>Backup &amp; Recovery-Konzept (ausformuliert)</w:t>
            </w:r>
          </w:p>
        </w:tc>
      </w:tr>
      <w:tr w:rsidR="00492D6E" w:rsidRPr="00492D6E" w14:paraId="393E98BA" w14:textId="77777777" w:rsidTr="00E9696D">
        <w:trPr>
          <w:trHeight w:val="166"/>
        </w:trPr>
        <w:tc>
          <w:tcPr>
            <w:tcW w:w="553" w:type="dxa"/>
            <w:gridSpan w:val="3"/>
            <w:tcBorders>
              <w:top w:val="nil"/>
              <w:bottom w:val="nil"/>
              <w:right w:val="nil"/>
            </w:tcBorders>
          </w:tcPr>
          <w:p w14:paraId="74343184" w14:textId="77777777" w:rsidR="00492D6E" w:rsidRPr="00492D6E" w:rsidRDefault="00492D6E" w:rsidP="00492D6E"/>
        </w:tc>
        <w:sdt>
          <w:sdtPr>
            <w:id w:val="-737037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15C8FEA"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2709BA55" w14:textId="77777777" w:rsidR="00492D6E" w:rsidRPr="00492D6E" w:rsidRDefault="00492D6E" w:rsidP="00492D6E">
            <w:r w:rsidRPr="00492D6E">
              <w:t>Feuerlöscher im Serverraum</w:t>
            </w:r>
          </w:p>
        </w:tc>
        <w:sdt>
          <w:sdtPr>
            <w:id w:val="201695916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B3E1CC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8E3E114" w14:textId="77777777" w:rsidR="00492D6E" w:rsidRPr="00492D6E" w:rsidRDefault="00492D6E" w:rsidP="00492D6E">
            <w:r w:rsidRPr="00492D6E">
              <w:t>Kontrolle des Sicherungsvorgangs</w:t>
            </w:r>
          </w:p>
        </w:tc>
      </w:tr>
      <w:tr w:rsidR="00492D6E" w:rsidRPr="00492D6E" w14:paraId="70C2E649" w14:textId="77777777" w:rsidTr="00E9696D">
        <w:trPr>
          <w:trHeight w:val="166"/>
        </w:trPr>
        <w:tc>
          <w:tcPr>
            <w:tcW w:w="553" w:type="dxa"/>
            <w:gridSpan w:val="3"/>
            <w:tcBorders>
              <w:top w:val="nil"/>
              <w:bottom w:val="nil"/>
              <w:right w:val="nil"/>
            </w:tcBorders>
          </w:tcPr>
          <w:p w14:paraId="3175F6F5" w14:textId="77777777" w:rsidR="00492D6E" w:rsidRPr="00492D6E" w:rsidRDefault="00492D6E" w:rsidP="00492D6E"/>
        </w:tc>
        <w:sdt>
          <w:sdtPr>
            <w:id w:val="-1678116078"/>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58FD14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95B3939" w14:textId="77777777" w:rsidR="00492D6E" w:rsidRPr="00492D6E" w:rsidRDefault="00492D6E" w:rsidP="00492D6E">
            <w:r w:rsidRPr="00492D6E">
              <w:t>Geräte zur Überwachung von Temperatur und Feuchtigkeit in Serverräumen</w:t>
            </w:r>
          </w:p>
        </w:tc>
        <w:sdt>
          <w:sdtPr>
            <w:id w:val="152127837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BAF29A8"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19DDE5BB" w14:textId="77777777" w:rsidR="00492D6E" w:rsidRPr="00492D6E" w:rsidRDefault="00492D6E" w:rsidP="00492D6E">
            <w:r w:rsidRPr="00492D6E">
              <w:t>Regelmäßige Tests zur Datenwiederherstellung und Protokollierung der Ergebnisse</w:t>
            </w:r>
          </w:p>
        </w:tc>
      </w:tr>
      <w:tr w:rsidR="00492D6E" w:rsidRPr="00492D6E" w14:paraId="18A9F60F" w14:textId="77777777" w:rsidTr="00E9696D">
        <w:trPr>
          <w:trHeight w:val="166"/>
        </w:trPr>
        <w:tc>
          <w:tcPr>
            <w:tcW w:w="553" w:type="dxa"/>
            <w:gridSpan w:val="3"/>
            <w:tcBorders>
              <w:top w:val="nil"/>
              <w:bottom w:val="nil"/>
              <w:right w:val="nil"/>
            </w:tcBorders>
          </w:tcPr>
          <w:p w14:paraId="000976EF" w14:textId="77777777" w:rsidR="00492D6E" w:rsidRPr="00492D6E" w:rsidRDefault="00492D6E" w:rsidP="00492D6E"/>
        </w:tc>
        <w:sdt>
          <w:sdtPr>
            <w:id w:val="1619559992"/>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6245E6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C467C5F" w14:textId="77777777" w:rsidR="00492D6E" w:rsidRPr="00492D6E" w:rsidRDefault="00492D6E" w:rsidP="00492D6E">
            <w:r w:rsidRPr="00492D6E">
              <w:t>Serverraum klimatisiert</w:t>
            </w:r>
          </w:p>
        </w:tc>
        <w:sdt>
          <w:sdtPr>
            <w:id w:val="168416744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71E1FAB"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59B1E4F8" w14:textId="77777777" w:rsidR="00492D6E" w:rsidRPr="00492D6E" w:rsidRDefault="00492D6E" w:rsidP="00492D6E">
            <w:r w:rsidRPr="00492D6E">
              <w:t>Aufbewahrung der Sicherungsmedien an einem sicheren Ort außerhalb des Serverraums</w:t>
            </w:r>
          </w:p>
        </w:tc>
      </w:tr>
      <w:tr w:rsidR="00492D6E" w:rsidRPr="00492D6E" w14:paraId="7D9C0CAC" w14:textId="77777777" w:rsidTr="00E9696D">
        <w:trPr>
          <w:trHeight w:val="166"/>
        </w:trPr>
        <w:tc>
          <w:tcPr>
            <w:tcW w:w="553" w:type="dxa"/>
            <w:gridSpan w:val="3"/>
            <w:tcBorders>
              <w:top w:val="nil"/>
              <w:bottom w:val="nil"/>
              <w:right w:val="nil"/>
            </w:tcBorders>
          </w:tcPr>
          <w:p w14:paraId="4B514982" w14:textId="77777777" w:rsidR="00492D6E" w:rsidRPr="00492D6E" w:rsidRDefault="00492D6E" w:rsidP="00492D6E"/>
        </w:tc>
        <w:sdt>
          <w:sdtPr>
            <w:id w:val="-79551992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87DD294"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E041CC7" w14:textId="77777777" w:rsidR="00492D6E" w:rsidRPr="00492D6E" w:rsidRDefault="00492D6E" w:rsidP="00492D6E">
            <w:r w:rsidRPr="00492D6E">
              <w:t>Unterbrechungsfreie Stromversorgung (USV)</w:t>
            </w:r>
          </w:p>
        </w:tc>
        <w:sdt>
          <w:sdtPr>
            <w:id w:val="2065831227"/>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5ED0F427"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113371A9" w14:textId="77777777" w:rsidR="00492D6E" w:rsidRPr="00492D6E" w:rsidRDefault="00492D6E" w:rsidP="00492D6E">
            <w:r w:rsidRPr="00492D6E">
              <w:t>Keine sanitären Anschlüsse im oder oberhalb des Serverraums</w:t>
            </w:r>
          </w:p>
        </w:tc>
      </w:tr>
      <w:tr w:rsidR="00492D6E" w:rsidRPr="00492D6E" w14:paraId="2C8AC8EF" w14:textId="77777777" w:rsidTr="00E9696D">
        <w:trPr>
          <w:trHeight w:val="166"/>
        </w:trPr>
        <w:tc>
          <w:tcPr>
            <w:tcW w:w="553" w:type="dxa"/>
            <w:gridSpan w:val="3"/>
            <w:tcBorders>
              <w:top w:val="nil"/>
              <w:bottom w:val="nil"/>
              <w:right w:val="nil"/>
            </w:tcBorders>
          </w:tcPr>
          <w:p w14:paraId="669F3019" w14:textId="77777777" w:rsidR="00492D6E" w:rsidRPr="00492D6E" w:rsidRDefault="00492D6E" w:rsidP="00492D6E"/>
        </w:tc>
        <w:sdt>
          <w:sdtPr>
            <w:id w:val="-115375214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405149D"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1F4833B" w14:textId="77777777" w:rsidR="00492D6E" w:rsidRPr="00492D6E" w:rsidRDefault="00492D6E" w:rsidP="00492D6E">
            <w:r w:rsidRPr="00492D6E">
              <w:t>Schutzsteckdosenleisten in Serverräumen</w:t>
            </w:r>
          </w:p>
        </w:tc>
        <w:sdt>
          <w:sdtPr>
            <w:id w:val="-60249861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C5B511E"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4643A7D7" w14:textId="77777777" w:rsidR="00492D6E" w:rsidRPr="00492D6E" w:rsidRDefault="00492D6E" w:rsidP="00492D6E">
            <w:r w:rsidRPr="00492D6E">
              <w:t>Existenz eines Notfallplans (z.B. BSI IT-Grundschutz 100-4)</w:t>
            </w:r>
          </w:p>
        </w:tc>
      </w:tr>
      <w:tr w:rsidR="00492D6E" w:rsidRPr="00492D6E" w14:paraId="2D963498" w14:textId="77777777" w:rsidTr="00E9696D">
        <w:trPr>
          <w:trHeight w:val="166"/>
        </w:trPr>
        <w:tc>
          <w:tcPr>
            <w:tcW w:w="553" w:type="dxa"/>
            <w:gridSpan w:val="3"/>
            <w:tcBorders>
              <w:top w:val="nil"/>
              <w:bottom w:val="nil"/>
              <w:right w:val="nil"/>
            </w:tcBorders>
          </w:tcPr>
          <w:p w14:paraId="634B4CE4" w14:textId="77777777" w:rsidR="00492D6E" w:rsidRPr="00492D6E" w:rsidRDefault="00492D6E" w:rsidP="00492D6E"/>
        </w:tc>
        <w:sdt>
          <w:sdtPr>
            <w:id w:val="-129274457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AD1BF63"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3BA81CC5" w14:textId="77777777" w:rsidR="00492D6E" w:rsidRPr="00492D6E" w:rsidRDefault="00492D6E" w:rsidP="00492D6E">
            <w:r w:rsidRPr="00492D6E">
              <w:t>Datenschutztresor (S60DIS, S120DIS, andere geeignete Normen mit Quelldichtung etc.)</w:t>
            </w:r>
          </w:p>
        </w:tc>
        <w:sdt>
          <w:sdtPr>
            <w:id w:val="-208528919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B64894F"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1AF46A14" w14:textId="77777777" w:rsidR="00492D6E" w:rsidRPr="00492D6E" w:rsidRDefault="00492D6E" w:rsidP="00492D6E">
            <w:r w:rsidRPr="00492D6E">
              <w:t>Getrennte Partitionen für Betriebssysteme und Daten</w:t>
            </w:r>
          </w:p>
        </w:tc>
      </w:tr>
      <w:tr w:rsidR="00492D6E" w:rsidRPr="00492D6E" w14:paraId="06371E71" w14:textId="77777777" w:rsidTr="00E9696D">
        <w:trPr>
          <w:trHeight w:val="166"/>
        </w:trPr>
        <w:tc>
          <w:tcPr>
            <w:tcW w:w="553" w:type="dxa"/>
            <w:gridSpan w:val="3"/>
            <w:tcBorders>
              <w:top w:val="nil"/>
              <w:bottom w:val="nil"/>
              <w:right w:val="nil"/>
            </w:tcBorders>
          </w:tcPr>
          <w:p w14:paraId="766C6EF3" w14:textId="77777777" w:rsidR="00492D6E" w:rsidRPr="00492D6E" w:rsidRDefault="00492D6E" w:rsidP="00492D6E"/>
        </w:tc>
        <w:sdt>
          <w:sdtPr>
            <w:id w:val="-561176459"/>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38E96846"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6D5212FA" w14:textId="77777777" w:rsidR="00492D6E" w:rsidRPr="00492D6E" w:rsidRDefault="00492D6E" w:rsidP="00492D6E">
            <w:r w:rsidRPr="00492D6E">
              <w:t>Serverredundanz / Clustering</w:t>
            </w:r>
          </w:p>
        </w:tc>
        <w:tc>
          <w:tcPr>
            <w:tcW w:w="436" w:type="dxa"/>
            <w:tcBorders>
              <w:top w:val="nil"/>
              <w:left w:val="nil"/>
              <w:bottom w:val="nil"/>
              <w:right w:val="nil"/>
            </w:tcBorders>
          </w:tcPr>
          <w:p w14:paraId="00AF00F4" w14:textId="77777777" w:rsidR="00492D6E" w:rsidRPr="00492D6E" w:rsidRDefault="00492D6E" w:rsidP="00492D6E"/>
        </w:tc>
        <w:tc>
          <w:tcPr>
            <w:tcW w:w="3810" w:type="dxa"/>
            <w:tcBorders>
              <w:top w:val="nil"/>
              <w:left w:val="nil"/>
              <w:bottom w:val="nil"/>
            </w:tcBorders>
          </w:tcPr>
          <w:p w14:paraId="54C43521" w14:textId="77777777" w:rsidR="00492D6E" w:rsidRPr="00492D6E" w:rsidRDefault="00492D6E" w:rsidP="00492D6E"/>
        </w:tc>
      </w:tr>
      <w:tr w:rsidR="00492D6E" w:rsidRPr="00492D6E" w14:paraId="5CEDE9EE" w14:textId="77777777" w:rsidTr="00E9696D">
        <w:trPr>
          <w:trHeight w:val="166"/>
        </w:trPr>
        <w:tc>
          <w:tcPr>
            <w:tcW w:w="553" w:type="dxa"/>
            <w:gridSpan w:val="3"/>
            <w:tcBorders>
              <w:top w:val="nil"/>
              <w:bottom w:val="nil"/>
              <w:right w:val="nil"/>
            </w:tcBorders>
          </w:tcPr>
          <w:p w14:paraId="0B977FC3" w14:textId="77777777" w:rsidR="00492D6E" w:rsidRPr="00492D6E" w:rsidRDefault="00492D6E" w:rsidP="00492D6E"/>
        </w:tc>
        <w:sdt>
          <w:sdtPr>
            <w:id w:val="-87908223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4E0D23D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692504A9" w14:textId="77777777" w:rsidR="00492D6E" w:rsidRPr="00492D6E" w:rsidRDefault="00492D6E" w:rsidP="00492D6E">
            <w:r w:rsidRPr="00492D6E">
              <w:t>RAID System / Festplattenspiegelung</w:t>
            </w:r>
          </w:p>
        </w:tc>
        <w:tc>
          <w:tcPr>
            <w:tcW w:w="436" w:type="dxa"/>
            <w:tcBorders>
              <w:top w:val="nil"/>
              <w:left w:val="nil"/>
              <w:bottom w:val="nil"/>
              <w:right w:val="nil"/>
            </w:tcBorders>
          </w:tcPr>
          <w:p w14:paraId="4C30B683" w14:textId="77777777" w:rsidR="00492D6E" w:rsidRPr="00492D6E" w:rsidRDefault="00492D6E" w:rsidP="00492D6E"/>
        </w:tc>
        <w:tc>
          <w:tcPr>
            <w:tcW w:w="3810" w:type="dxa"/>
            <w:tcBorders>
              <w:top w:val="nil"/>
              <w:left w:val="nil"/>
              <w:bottom w:val="nil"/>
            </w:tcBorders>
          </w:tcPr>
          <w:p w14:paraId="03D6A7BF" w14:textId="77777777" w:rsidR="00492D6E" w:rsidRPr="00492D6E" w:rsidRDefault="00492D6E" w:rsidP="00492D6E"/>
        </w:tc>
      </w:tr>
      <w:tr w:rsidR="00492D6E" w:rsidRPr="00492D6E" w14:paraId="3995B9BE" w14:textId="77777777" w:rsidTr="00E9696D">
        <w:trPr>
          <w:trHeight w:val="166"/>
        </w:trPr>
        <w:tc>
          <w:tcPr>
            <w:tcW w:w="553" w:type="dxa"/>
            <w:gridSpan w:val="3"/>
            <w:tcBorders>
              <w:top w:val="nil"/>
              <w:bottom w:val="nil"/>
              <w:right w:val="nil"/>
            </w:tcBorders>
          </w:tcPr>
          <w:p w14:paraId="2E343B5C" w14:textId="77777777" w:rsidR="00492D6E" w:rsidRPr="00492D6E" w:rsidRDefault="00492D6E" w:rsidP="00492D6E"/>
        </w:tc>
        <w:sdt>
          <w:sdtPr>
            <w:id w:val="-102047068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4D6017B"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10382FB" w14:textId="77777777" w:rsidR="00492D6E" w:rsidRPr="00492D6E" w:rsidRDefault="00492D6E" w:rsidP="00492D6E">
            <w:r w:rsidRPr="00492D6E">
              <w:t>Videoüberwachung Serverraum</w:t>
            </w:r>
          </w:p>
        </w:tc>
        <w:tc>
          <w:tcPr>
            <w:tcW w:w="436" w:type="dxa"/>
            <w:tcBorders>
              <w:top w:val="nil"/>
              <w:left w:val="nil"/>
              <w:bottom w:val="nil"/>
              <w:right w:val="nil"/>
            </w:tcBorders>
          </w:tcPr>
          <w:p w14:paraId="3EC4B2F9" w14:textId="77777777" w:rsidR="00492D6E" w:rsidRPr="00492D6E" w:rsidRDefault="00492D6E" w:rsidP="00492D6E"/>
        </w:tc>
        <w:tc>
          <w:tcPr>
            <w:tcW w:w="3810" w:type="dxa"/>
            <w:tcBorders>
              <w:top w:val="nil"/>
              <w:left w:val="nil"/>
              <w:bottom w:val="nil"/>
            </w:tcBorders>
          </w:tcPr>
          <w:p w14:paraId="1B12C17E" w14:textId="77777777" w:rsidR="00492D6E" w:rsidRPr="00492D6E" w:rsidRDefault="00492D6E" w:rsidP="00492D6E"/>
        </w:tc>
      </w:tr>
      <w:tr w:rsidR="00492D6E" w:rsidRPr="00492D6E" w14:paraId="1BA07FF2" w14:textId="77777777" w:rsidTr="00E9696D">
        <w:trPr>
          <w:trHeight w:val="166"/>
        </w:trPr>
        <w:tc>
          <w:tcPr>
            <w:tcW w:w="553" w:type="dxa"/>
            <w:gridSpan w:val="3"/>
            <w:tcBorders>
              <w:top w:val="nil"/>
              <w:bottom w:val="nil"/>
              <w:right w:val="nil"/>
            </w:tcBorders>
          </w:tcPr>
          <w:p w14:paraId="400385FD" w14:textId="77777777" w:rsidR="00492D6E" w:rsidRPr="00492D6E" w:rsidRDefault="00492D6E" w:rsidP="00492D6E"/>
        </w:tc>
        <w:sdt>
          <w:sdtPr>
            <w:id w:val="83889092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2381E3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DEB0B21" w14:textId="77777777" w:rsidR="00492D6E" w:rsidRPr="00492D6E" w:rsidRDefault="00492D6E" w:rsidP="00492D6E">
            <w:r w:rsidRPr="00492D6E">
              <w:t>Alarmmeldung bei unberechtigtem Zutritt zum Serverraum</w:t>
            </w:r>
          </w:p>
        </w:tc>
        <w:tc>
          <w:tcPr>
            <w:tcW w:w="436" w:type="dxa"/>
            <w:tcBorders>
              <w:top w:val="nil"/>
              <w:left w:val="nil"/>
              <w:bottom w:val="nil"/>
              <w:right w:val="nil"/>
            </w:tcBorders>
          </w:tcPr>
          <w:p w14:paraId="5D16B5D9" w14:textId="77777777" w:rsidR="00492D6E" w:rsidRPr="00492D6E" w:rsidRDefault="00492D6E" w:rsidP="00492D6E"/>
        </w:tc>
        <w:tc>
          <w:tcPr>
            <w:tcW w:w="3810" w:type="dxa"/>
            <w:tcBorders>
              <w:top w:val="nil"/>
              <w:left w:val="nil"/>
              <w:bottom w:val="nil"/>
            </w:tcBorders>
          </w:tcPr>
          <w:p w14:paraId="4B4B1CE6" w14:textId="77777777" w:rsidR="00492D6E" w:rsidRPr="00492D6E" w:rsidRDefault="00492D6E" w:rsidP="00492D6E"/>
        </w:tc>
      </w:tr>
      <w:tr w:rsidR="00492D6E" w:rsidRPr="00492D6E" w14:paraId="38878438" w14:textId="77777777" w:rsidTr="00E9696D">
        <w:trPr>
          <w:trHeight w:val="166"/>
        </w:trPr>
        <w:tc>
          <w:tcPr>
            <w:tcW w:w="553" w:type="dxa"/>
            <w:gridSpan w:val="3"/>
            <w:tcBorders>
              <w:top w:val="nil"/>
              <w:bottom w:val="single" w:sz="4" w:space="0" w:color="auto"/>
              <w:right w:val="nil"/>
            </w:tcBorders>
          </w:tcPr>
          <w:p w14:paraId="775918F7" w14:textId="77777777" w:rsidR="00492D6E" w:rsidRPr="00492D6E" w:rsidRDefault="00492D6E" w:rsidP="00492D6E"/>
        </w:tc>
        <w:tc>
          <w:tcPr>
            <w:tcW w:w="8508" w:type="dxa"/>
            <w:gridSpan w:val="7"/>
            <w:tcBorders>
              <w:top w:val="nil"/>
              <w:left w:val="nil"/>
              <w:bottom w:val="single" w:sz="4" w:space="0" w:color="auto"/>
            </w:tcBorders>
          </w:tcPr>
          <w:p w14:paraId="301FA275" w14:textId="77777777" w:rsidR="00492D6E" w:rsidRPr="00492D6E" w:rsidRDefault="00492D6E" w:rsidP="00492D6E">
            <w:r w:rsidRPr="00492D6E">
              <w:t>Details und weitere Maßnahmen bitte hier beschreiben:</w:t>
            </w:r>
          </w:p>
          <w:p w14:paraId="48A83D8B" w14:textId="77777777" w:rsidR="00492D6E" w:rsidRPr="00492D6E" w:rsidRDefault="00492D6E" w:rsidP="00492D6E"/>
          <w:p w14:paraId="794DCB91" w14:textId="77777777" w:rsidR="00492D6E" w:rsidRPr="00492D6E" w:rsidRDefault="00492D6E" w:rsidP="00492D6E"/>
        </w:tc>
      </w:tr>
      <w:tr w:rsidR="00492D6E" w:rsidRPr="00492D6E" w14:paraId="03055052" w14:textId="77777777" w:rsidTr="00E9696D">
        <w:trPr>
          <w:trHeight w:val="166"/>
        </w:trPr>
        <w:tc>
          <w:tcPr>
            <w:tcW w:w="9061" w:type="dxa"/>
            <w:gridSpan w:val="10"/>
            <w:tcBorders>
              <w:bottom w:val="single" w:sz="4" w:space="0" w:color="auto"/>
            </w:tcBorders>
          </w:tcPr>
          <w:p w14:paraId="41E82CA3"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Gewährleistung der Belastbarkeit der Systeme gemäß Art. 32 Abs. 1 lit. b) DSGVO</w:t>
            </w:r>
          </w:p>
        </w:tc>
      </w:tr>
      <w:tr w:rsidR="00492D6E" w:rsidRPr="00492D6E" w14:paraId="35F805D8" w14:textId="77777777" w:rsidTr="00E9696D">
        <w:trPr>
          <w:trHeight w:val="166"/>
        </w:trPr>
        <w:tc>
          <w:tcPr>
            <w:tcW w:w="553" w:type="dxa"/>
            <w:gridSpan w:val="3"/>
            <w:tcBorders>
              <w:top w:val="single" w:sz="4" w:space="0" w:color="auto"/>
              <w:bottom w:val="nil"/>
              <w:right w:val="nil"/>
            </w:tcBorders>
          </w:tcPr>
          <w:p w14:paraId="7DE70ADD" w14:textId="77777777" w:rsidR="00492D6E" w:rsidRPr="00492D6E" w:rsidRDefault="00492D6E" w:rsidP="00492D6E"/>
        </w:tc>
        <w:tc>
          <w:tcPr>
            <w:tcW w:w="8508" w:type="dxa"/>
            <w:gridSpan w:val="7"/>
            <w:tcBorders>
              <w:top w:val="single" w:sz="4" w:space="0" w:color="auto"/>
              <w:left w:val="nil"/>
              <w:bottom w:val="nil"/>
            </w:tcBorders>
          </w:tcPr>
          <w:p w14:paraId="2398BF85" w14:textId="77777777" w:rsidR="00492D6E" w:rsidRPr="00492D6E" w:rsidRDefault="00492D6E" w:rsidP="00492D6E">
            <w:r w:rsidRPr="00492D6E">
              <w:t>Maßnahmen, die gewährleisten, dass personenbezogene Daten gegen zufällige Zerstörung oder Verlust geschützt sind.</w:t>
            </w:r>
          </w:p>
        </w:tc>
      </w:tr>
      <w:tr w:rsidR="00492D6E" w:rsidRPr="00492D6E" w14:paraId="5D69AC98" w14:textId="77777777" w:rsidTr="00E9696D">
        <w:trPr>
          <w:trHeight w:val="166"/>
        </w:trPr>
        <w:tc>
          <w:tcPr>
            <w:tcW w:w="553" w:type="dxa"/>
            <w:gridSpan w:val="3"/>
            <w:tcBorders>
              <w:top w:val="nil"/>
              <w:bottom w:val="nil"/>
              <w:right w:val="nil"/>
            </w:tcBorders>
          </w:tcPr>
          <w:p w14:paraId="0704EF9C" w14:textId="77777777" w:rsidR="00492D6E" w:rsidRPr="00492D6E" w:rsidRDefault="00492D6E" w:rsidP="00492D6E"/>
        </w:tc>
        <w:tc>
          <w:tcPr>
            <w:tcW w:w="4262" w:type="dxa"/>
            <w:gridSpan w:val="5"/>
            <w:tcBorders>
              <w:top w:val="nil"/>
              <w:left w:val="nil"/>
              <w:bottom w:val="nil"/>
              <w:right w:val="nil"/>
            </w:tcBorders>
          </w:tcPr>
          <w:p w14:paraId="6368F9BA" w14:textId="77777777" w:rsidR="00492D6E" w:rsidRPr="00492D6E" w:rsidRDefault="00492D6E" w:rsidP="00492D6E">
            <w:r w:rsidRPr="00492D6E">
              <w:t>Technische Maßnahmen</w:t>
            </w:r>
          </w:p>
        </w:tc>
        <w:tc>
          <w:tcPr>
            <w:tcW w:w="4246" w:type="dxa"/>
            <w:gridSpan w:val="2"/>
            <w:tcBorders>
              <w:top w:val="nil"/>
              <w:left w:val="nil"/>
              <w:bottom w:val="nil"/>
            </w:tcBorders>
          </w:tcPr>
          <w:p w14:paraId="4D414E67" w14:textId="77777777" w:rsidR="00492D6E" w:rsidRPr="00492D6E" w:rsidRDefault="00492D6E" w:rsidP="00492D6E">
            <w:r w:rsidRPr="00492D6E">
              <w:t>Organisatorische Maßnahmen</w:t>
            </w:r>
          </w:p>
        </w:tc>
      </w:tr>
      <w:tr w:rsidR="00492D6E" w:rsidRPr="00492D6E" w14:paraId="62CDA4F7" w14:textId="77777777" w:rsidTr="00E9696D">
        <w:trPr>
          <w:trHeight w:val="166"/>
        </w:trPr>
        <w:tc>
          <w:tcPr>
            <w:tcW w:w="553" w:type="dxa"/>
            <w:gridSpan w:val="3"/>
            <w:tcBorders>
              <w:top w:val="nil"/>
              <w:bottom w:val="nil"/>
              <w:right w:val="nil"/>
            </w:tcBorders>
          </w:tcPr>
          <w:p w14:paraId="3A0F21A1" w14:textId="77777777" w:rsidR="00492D6E" w:rsidRPr="00492D6E" w:rsidRDefault="00492D6E" w:rsidP="00492D6E"/>
        </w:tc>
        <w:sdt>
          <w:sdtPr>
            <w:id w:val="-832826204"/>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189F23B"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541EABFB" w14:textId="77777777" w:rsidR="00492D6E" w:rsidRPr="00492D6E" w:rsidRDefault="00492D6E" w:rsidP="00492D6E">
            <w:r w:rsidRPr="00492D6E">
              <w:t>Einsatz vor Firewall und regelmäßige Aktualisierung</w:t>
            </w:r>
          </w:p>
        </w:tc>
        <w:sdt>
          <w:sdtPr>
            <w:id w:val="55443660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7B8A16A"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41152232" w14:textId="77777777" w:rsidR="00492D6E" w:rsidRPr="00492D6E" w:rsidRDefault="00492D6E" w:rsidP="00492D6E">
            <w:r w:rsidRPr="00492D6E">
              <w:t>Dokumentierter Prozess zur Erkennung und Meldung von Sicherheitsvorfällen / Daten-Pannen (auch im Hinblick auf Meldepflicht gegenüber der Aufsichtsbehörde)</w:t>
            </w:r>
          </w:p>
        </w:tc>
      </w:tr>
      <w:tr w:rsidR="00492D6E" w:rsidRPr="00492D6E" w14:paraId="10F77F57" w14:textId="77777777" w:rsidTr="00E9696D">
        <w:trPr>
          <w:trHeight w:val="166"/>
        </w:trPr>
        <w:tc>
          <w:tcPr>
            <w:tcW w:w="553" w:type="dxa"/>
            <w:gridSpan w:val="3"/>
            <w:tcBorders>
              <w:top w:val="nil"/>
              <w:bottom w:val="nil"/>
              <w:right w:val="nil"/>
            </w:tcBorders>
          </w:tcPr>
          <w:p w14:paraId="063E788B" w14:textId="77777777" w:rsidR="00492D6E" w:rsidRPr="00492D6E" w:rsidRDefault="00492D6E" w:rsidP="00492D6E"/>
        </w:tc>
        <w:sdt>
          <w:sdtPr>
            <w:id w:val="165116603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5A313AF"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7C36FA56" w14:textId="77777777" w:rsidR="00492D6E" w:rsidRPr="00492D6E" w:rsidRDefault="00492D6E" w:rsidP="00492D6E">
            <w:r w:rsidRPr="00492D6E">
              <w:t>Einsatz von Spamfilter und regelmäßige Aktualisierung</w:t>
            </w:r>
          </w:p>
        </w:tc>
        <w:sdt>
          <w:sdtPr>
            <w:id w:val="1046723669"/>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42EA64F"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CAF0248" w14:textId="77777777" w:rsidR="00492D6E" w:rsidRPr="00492D6E" w:rsidRDefault="00492D6E" w:rsidP="00492D6E">
            <w:r w:rsidRPr="00492D6E">
              <w:t>Dokumentierte Vorgehensweis zum Umgang mit Sicherheitsvorfällen</w:t>
            </w:r>
          </w:p>
        </w:tc>
      </w:tr>
      <w:tr w:rsidR="00492D6E" w:rsidRPr="00492D6E" w14:paraId="0B586752" w14:textId="77777777" w:rsidTr="00E9696D">
        <w:trPr>
          <w:trHeight w:val="166"/>
        </w:trPr>
        <w:tc>
          <w:tcPr>
            <w:tcW w:w="553" w:type="dxa"/>
            <w:gridSpan w:val="3"/>
            <w:tcBorders>
              <w:top w:val="nil"/>
              <w:bottom w:val="nil"/>
              <w:right w:val="nil"/>
            </w:tcBorders>
          </w:tcPr>
          <w:p w14:paraId="01DCF7C3" w14:textId="77777777" w:rsidR="00492D6E" w:rsidRPr="00492D6E" w:rsidRDefault="00492D6E" w:rsidP="00492D6E"/>
        </w:tc>
        <w:sdt>
          <w:sdtPr>
            <w:id w:val="-2126609656"/>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519AE70"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545B3D1" w14:textId="77777777" w:rsidR="00492D6E" w:rsidRPr="00492D6E" w:rsidRDefault="00492D6E" w:rsidP="00492D6E">
            <w:r w:rsidRPr="00492D6E">
              <w:t>Einsatz von Virenscanner und regelmäßige Aktualisierung</w:t>
            </w:r>
          </w:p>
        </w:tc>
        <w:sdt>
          <w:sdtPr>
            <w:id w:val="47264733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E101B17"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3AEC03BE" w14:textId="77777777" w:rsidR="00492D6E" w:rsidRPr="00492D6E" w:rsidRDefault="00492D6E" w:rsidP="00492D6E">
            <w:r w:rsidRPr="00492D6E">
              <w:t xml:space="preserve">Einbindung von </w:t>
            </w:r>
            <w:sdt>
              <w:sdtPr>
                <w:id w:val="1137605957"/>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DSB und </w:t>
            </w:r>
            <w:sdt>
              <w:sdtPr>
                <w:id w:val="156351825"/>
                <w14:checkbox>
                  <w14:checked w14:val="0"/>
                  <w14:checkedState w14:val="2612" w14:font="MS Gothic"/>
                  <w14:uncheckedState w14:val="2610" w14:font="MS Gothic"/>
                </w14:checkbox>
              </w:sdtPr>
              <w:sdtContent>
                <w:r w:rsidRPr="00492D6E">
                  <w:rPr>
                    <w:rFonts w:eastAsia="MS Gothic" w:hint="eastAsia"/>
                  </w:rPr>
                  <w:t>☐</w:t>
                </w:r>
              </w:sdtContent>
            </w:sdt>
            <w:r w:rsidRPr="00492D6E">
              <w:t xml:space="preserve"> ISB in Sicherheitsvorfälle und Datenpannen</w:t>
            </w:r>
          </w:p>
        </w:tc>
      </w:tr>
      <w:tr w:rsidR="00492D6E" w:rsidRPr="00492D6E" w14:paraId="60886993" w14:textId="77777777" w:rsidTr="00E9696D">
        <w:trPr>
          <w:trHeight w:val="166"/>
        </w:trPr>
        <w:tc>
          <w:tcPr>
            <w:tcW w:w="553" w:type="dxa"/>
            <w:gridSpan w:val="3"/>
            <w:tcBorders>
              <w:top w:val="nil"/>
              <w:bottom w:val="nil"/>
              <w:right w:val="nil"/>
            </w:tcBorders>
          </w:tcPr>
          <w:p w14:paraId="5980595A" w14:textId="77777777" w:rsidR="00492D6E" w:rsidRPr="00492D6E" w:rsidRDefault="00492D6E" w:rsidP="00492D6E"/>
        </w:tc>
        <w:sdt>
          <w:sdtPr>
            <w:id w:val="69334526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BF0C41D"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4EA04E06" w14:textId="77777777" w:rsidR="00492D6E" w:rsidRPr="00492D6E" w:rsidRDefault="00492D6E" w:rsidP="00492D6E">
            <w:r w:rsidRPr="00492D6E">
              <w:t>Intrusion Detection System (IDS)</w:t>
            </w:r>
          </w:p>
        </w:tc>
        <w:sdt>
          <w:sdtPr>
            <w:id w:val="-67195694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76DE0C93"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3F955FC9" w14:textId="77777777" w:rsidR="00492D6E" w:rsidRPr="00492D6E" w:rsidRDefault="00492D6E" w:rsidP="00492D6E">
            <w:r w:rsidRPr="00492D6E">
              <w:t>Dokumentation von Sicherheitsvorfällen und Datenpassen z.B. via Ticketsystem</w:t>
            </w:r>
          </w:p>
        </w:tc>
      </w:tr>
      <w:tr w:rsidR="00492D6E" w:rsidRPr="00492D6E" w14:paraId="48E17523" w14:textId="77777777" w:rsidTr="00E9696D">
        <w:trPr>
          <w:trHeight w:val="166"/>
        </w:trPr>
        <w:tc>
          <w:tcPr>
            <w:tcW w:w="553" w:type="dxa"/>
            <w:gridSpan w:val="3"/>
            <w:tcBorders>
              <w:top w:val="nil"/>
              <w:bottom w:val="nil"/>
              <w:right w:val="nil"/>
            </w:tcBorders>
          </w:tcPr>
          <w:p w14:paraId="6C471826" w14:textId="77777777" w:rsidR="00492D6E" w:rsidRPr="00492D6E" w:rsidRDefault="00492D6E" w:rsidP="00492D6E"/>
        </w:tc>
        <w:sdt>
          <w:sdtPr>
            <w:id w:val="-7343917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7E764B48" w14:textId="77777777" w:rsidR="00492D6E" w:rsidRPr="00492D6E" w:rsidRDefault="00492D6E" w:rsidP="00492D6E">
                <w:r w:rsidRPr="00492D6E">
                  <w:rPr>
                    <w:rFonts w:eastAsia="MS Gothic" w:hint="eastAsia"/>
                  </w:rPr>
                  <w:t>☐</w:t>
                </w:r>
              </w:p>
            </w:tc>
          </w:sdtContent>
        </w:sdt>
        <w:tc>
          <w:tcPr>
            <w:tcW w:w="3826" w:type="dxa"/>
            <w:gridSpan w:val="3"/>
            <w:tcBorders>
              <w:top w:val="nil"/>
              <w:left w:val="nil"/>
              <w:bottom w:val="nil"/>
              <w:right w:val="nil"/>
            </w:tcBorders>
          </w:tcPr>
          <w:p w14:paraId="1B331580" w14:textId="77777777" w:rsidR="00492D6E" w:rsidRPr="00492D6E" w:rsidRDefault="00492D6E" w:rsidP="00492D6E">
            <w:r w:rsidRPr="00492D6E">
              <w:t>Intrusion Prevention System (IPS)</w:t>
            </w:r>
          </w:p>
        </w:tc>
        <w:sdt>
          <w:sdtPr>
            <w:id w:val="-30640523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11CC8B39" w14:textId="77777777" w:rsidR="00492D6E" w:rsidRPr="00492D6E" w:rsidRDefault="00492D6E" w:rsidP="00492D6E">
                <w:r w:rsidRPr="00492D6E">
                  <w:rPr>
                    <w:rFonts w:eastAsia="MS Gothic" w:hint="eastAsia"/>
                  </w:rPr>
                  <w:t>☐</w:t>
                </w:r>
              </w:p>
            </w:tc>
          </w:sdtContent>
        </w:sdt>
        <w:tc>
          <w:tcPr>
            <w:tcW w:w="3810" w:type="dxa"/>
            <w:tcBorders>
              <w:top w:val="nil"/>
              <w:left w:val="nil"/>
              <w:bottom w:val="nil"/>
            </w:tcBorders>
          </w:tcPr>
          <w:p w14:paraId="6F05B444" w14:textId="77777777" w:rsidR="00492D6E" w:rsidRPr="00492D6E" w:rsidRDefault="00492D6E" w:rsidP="00492D6E">
            <w:r w:rsidRPr="00492D6E">
              <w:t>Formaler Prozess und Verantwortlichkeiten zur Nachbearbeitung von Sicherheitsvorfällen und Datenpannen</w:t>
            </w:r>
          </w:p>
        </w:tc>
      </w:tr>
      <w:tr w:rsidR="00492D6E" w:rsidRPr="00492D6E" w14:paraId="3A7F36D3" w14:textId="77777777" w:rsidTr="00E9696D">
        <w:trPr>
          <w:trHeight w:val="166"/>
        </w:trPr>
        <w:tc>
          <w:tcPr>
            <w:tcW w:w="553" w:type="dxa"/>
            <w:gridSpan w:val="3"/>
            <w:tcBorders>
              <w:top w:val="nil"/>
              <w:right w:val="nil"/>
            </w:tcBorders>
          </w:tcPr>
          <w:p w14:paraId="0C5790DE" w14:textId="77777777" w:rsidR="00492D6E" w:rsidRPr="00492D6E" w:rsidRDefault="00492D6E" w:rsidP="00492D6E"/>
        </w:tc>
        <w:tc>
          <w:tcPr>
            <w:tcW w:w="8508" w:type="dxa"/>
            <w:gridSpan w:val="7"/>
            <w:tcBorders>
              <w:top w:val="nil"/>
              <w:left w:val="nil"/>
            </w:tcBorders>
          </w:tcPr>
          <w:p w14:paraId="165D3D43" w14:textId="77777777" w:rsidR="00492D6E" w:rsidRPr="00492D6E" w:rsidRDefault="00492D6E" w:rsidP="00492D6E">
            <w:r w:rsidRPr="00492D6E">
              <w:t>Details und weitere Maßnahmen bitte hier beschreiben:</w:t>
            </w:r>
          </w:p>
          <w:p w14:paraId="1203F80D" w14:textId="77777777" w:rsidR="00492D6E" w:rsidRPr="00492D6E" w:rsidRDefault="00492D6E" w:rsidP="00492D6E"/>
          <w:p w14:paraId="3D4FD3DA" w14:textId="77777777" w:rsidR="00492D6E" w:rsidRPr="00492D6E" w:rsidRDefault="00492D6E" w:rsidP="00492D6E"/>
        </w:tc>
      </w:tr>
      <w:tr w:rsidR="00492D6E" w:rsidRPr="00492D6E" w14:paraId="36835532" w14:textId="77777777" w:rsidTr="00E9696D">
        <w:trPr>
          <w:trHeight w:val="166"/>
        </w:trPr>
        <w:tc>
          <w:tcPr>
            <w:tcW w:w="9061" w:type="dxa"/>
            <w:gridSpan w:val="10"/>
            <w:tcBorders>
              <w:bottom w:val="single" w:sz="4" w:space="0" w:color="auto"/>
            </w:tcBorders>
          </w:tcPr>
          <w:p w14:paraId="3D671452"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lastRenderedPageBreak/>
              <w:t>Verfahren zur Wiederherstellung der Verfügbarkeit personenbezogener Daten nach einem physischen oder technischen Zwischenfall gemäß Art. 32 Abs. 1 lit. c) DSGVO</w:t>
            </w:r>
          </w:p>
        </w:tc>
      </w:tr>
      <w:tr w:rsidR="00492D6E" w:rsidRPr="00492D6E" w14:paraId="7E5EBB5D" w14:textId="77777777" w:rsidTr="00E9696D">
        <w:trPr>
          <w:trHeight w:val="87"/>
        </w:trPr>
        <w:tc>
          <w:tcPr>
            <w:tcW w:w="553" w:type="dxa"/>
            <w:gridSpan w:val="3"/>
            <w:tcBorders>
              <w:top w:val="single" w:sz="4" w:space="0" w:color="auto"/>
              <w:left w:val="single" w:sz="4" w:space="0" w:color="auto"/>
              <w:bottom w:val="nil"/>
              <w:right w:val="nil"/>
            </w:tcBorders>
          </w:tcPr>
          <w:p w14:paraId="67683CF9" w14:textId="77777777" w:rsidR="00492D6E" w:rsidRPr="00492D6E" w:rsidRDefault="00492D6E" w:rsidP="00492D6E"/>
        </w:tc>
        <w:sdt>
          <w:sdtPr>
            <w:id w:val="289562232"/>
            <w14:checkbox>
              <w14:checked w14:val="0"/>
              <w14:checkedState w14:val="2612" w14:font="MS Gothic"/>
              <w14:uncheckedState w14:val="2610" w14:font="MS Gothic"/>
            </w14:checkbox>
          </w:sdtPr>
          <w:sdtContent>
            <w:tc>
              <w:tcPr>
                <w:tcW w:w="436" w:type="dxa"/>
                <w:gridSpan w:val="2"/>
                <w:tcBorders>
                  <w:top w:val="single" w:sz="4" w:space="0" w:color="auto"/>
                  <w:left w:val="nil"/>
                  <w:bottom w:val="nil"/>
                  <w:right w:val="nil"/>
                </w:tcBorders>
              </w:tcPr>
              <w:p w14:paraId="24F8062F" w14:textId="77777777" w:rsidR="00492D6E" w:rsidRPr="00492D6E" w:rsidRDefault="00492D6E" w:rsidP="00492D6E">
                <w:r w:rsidRPr="00492D6E">
                  <w:rPr>
                    <w:rFonts w:eastAsia="MS Gothic" w:hint="eastAsia"/>
                  </w:rPr>
                  <w:t>☐</w:t>
                </w:r>
              </w:p>
            </w:tc>
          </w:sdtContent>
        </w:sdt>
        <w:tc>
          <w:tcPr>
            <w:tcW w:w="8072" w:type="dxa"/>
            <w:gridSpan w:val="5"/>
            <w:tcBorders>
              <w:top w:val="single" w:sz="4" w:space="0" w:color="auto"/>
              <w:left w:val="nil"/>
              <w:bottom w:val="nil"/>
              <w:right w:val="single" w:sz="4" w:space="0" w:color="auto"/>
            </w:tcBorders>
          </w:tcPr>
          <w:p w14:paraId="5A11F7DD" w14:textId="77777777" w:rsidR="00492D6E" w:rsidRPr="00492D6E" w:rsidRDefault="00492D6E" w:rsidP="00492D6E">
            <w:r w:rsidRPr="00492D6E">
              <w:t>Umsetzung des BSI Standard 100-4 Notfallmanagement</w:t>
            </w:r>
          </w:p>
        </w:tc>
      </w:tr>
      <w:tr w:rsidR="00492D6E" w:rsidRPr="00492D6E" w14:paraId="32D2F66A" w14:textId="77777777" w:rsidTr="00E9696D">
        <w:trPr>
          <w:trHeight w:val="87"/>
        </w:trPr>
        <w:tc>
          <w:tcPr>
            <w:tcW w:w="553" w:type="dxa"/>
            <w:gridSpan w:val="3"/>
            <w:tcBorders>
              <w:top w:val="nil"/>
              <w:left w:val="single" w:sz="4" w:space="0" w:color="auto"/>
              <w:bottom w:val="nil"/>
              <w:right w:val="nil"/>
            </w:tcBorders>
          </w:tcPr>
          <w:p w14:paraId="1346D613" w14:textId="77777777" w:rsidR="00492D6E" w:rsidRPr="00492D6E" w:rsidRDefault="00492D6E" w:rsidP="00492D6E"/>
        </w:tc>
        <w:sdt>
          <w:sdtPr>
            <w:id w:val="203499196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F8F50F9"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right w:val="single" w:sz="4" w:space="0" w:color="auto"/>
            </w:tcBorders>
          </w:tcPr>
          <w:p w14:paraId="58223187" w14:textId="77777777" w:rsidR="00492D6E" w:rsidRPr="00492D6E" w:rsidRDefault="00492D6E" w:rsidP="00492D6E">
            <w:r w:rsidRPr="00492D6E">
              <w:t>Notfallkonzept</w:t>
            </w:r>
          </w:p>
        </w:tc>
      </w:tr>
      <w:tr w:rsidR="00492D6E" w:rsidRPr="00492D6E" w14:paraId="6CC7294F" w14:textId="77777777" w:rsidTr="00E9696D">
        <w:trPr>
          <w:trHeight w:val="87"/>
        </w:trPr>
        <w:tc>
          <w:tcPr>
            <w:tcW w:w="553" w:type="dxa"/>
            <w:gridSpan w:val="3"/>
            <w:tcBorders>
              <w:top w:val="nil"/>
              <w:left w:val="single" w:sz="4" w:space="0" w:color="auto"/>
              <w:bottom w:val="nil"/>
              <w:right w:val="nil"/>
            </w:tcBorders>
          </w:tcPr>
          <w:p w14:paraId="62440956" w14:textId="77777777" w:rsidR="00492D6E" w:rsidRPr="00492D6E" w:rsidRDefault="00492D6E" w:rsidP="00492D6E"/>
        </w:tc>
        <w:sdt>
          <w:sdtPr>
            <w:id w:val="-162499348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6727175C"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right w:val="single" w:sz="4" w:space="0" w:color="auto"/>
            </w:tcBorders>
          </w:tcPr>
          <w:p w14:paraId="61B80C92" w14:textId="77777777" w:rsidR="00492D6E" w:rsidRPr="00492D6E" w:rsidRDefault="00492D6E" w:rsidP="00492D6E">
            <w:r w:rsidRPr="00492D6E">
              <w:t>Notfallhandbuch</w:t>
            </w:r>
          </w:p>
        </w:tc>
      </w:tr>
      <w:tr w:rsidR="00492D6E" w:rsidRPr="00492D6E" w14:paraId="4C417829" w14:textId="77777777" w:rsidTr="00E9696D">
        <w:trPr>
          <w:trHeight w:val="87"/>
        </w:trPr>
        <w:tc>
          <w:tcPr>
            <w:tcW w:w="553" w:type="dxa"/>
            <w:gridSpan w:val="3"/>
            <w:tcBorders>
              <w:top w:val="nil"/>
              <w:left w:val="single" w:sz="4" w:space="0" w:color="auto"/>
              <w:bottom w:val="nil"/>
              <w:right w:val="nil"/>
            </w:tcBorders>
          </w:tcPr>
          <w:p w14:paraId="2F88A799" w14:textId="77777777" w:rsidR="00492D6E" w:rsidRPr="00492D6E" w:rsidRDefault="00492D6E" w:rsidP="00492D6E"/>
        </w:tc>
        <w:sdt>
          <w:sdtPr>
            <w:id w:val="158657783"/>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289261A4"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right w:val="single" w:sz="4" w:space="0" w:color="auto"/>
            </w:tcBorders>
          </w:tcPr>
          <w:p w14:paraId="12B887E1" w14:textId="77777777" w:rsidR="00492D6E" w:rsidRPr="00492D6E" w:rsidRDefault="00492D6E" w:rsidP="00492D6E">
            <w:r w:rsidRPr="00492D6E">
              <w:t>Integration des Notfallmanagements in Geschäftsprozesse</w:t>
            </w:r>
          </w:p>
        </w:tc>
      </w:tr>
      <w:tr w:rsidR="00492D6E" w:rsidRPr="00492D6E" w14:paraId="6F0BD232" w14:textId="77777777" w:rsidTr="00E9696D">
        <w:trPr>
          <w:trHeight w:val="87"/>
        </w:trPr>
        <w:tc>
          <w:tcPr>
            <w:tcW w:w="553" w:type="dxa"/>
            <w:gridSpan w:val="3"/>
            <w:tcBorders>
              <w:top w:val="nil"/>
              <w:left w:val="single" w:sz="4" w:space="0" w:color="auto"/>
              <w:bottom w:val="nil"/>
              <w:right w:val="nil"/>
            </w:tcBorders>
          </w:tcPr>
          <w:p w14:paraId="06ABAA4B" w14:textId="77777777" w:rsidR="00492D6E" w:rsidRPr="00492D6E" w:rsidRDefault="00492D6E" w:rsidP="00492D6E"/>
        </w:tc>
        <w:sdt>
          <w:sdtPr>
            <w:id w:val="835888981"/>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02B0BA38"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right w:val="single" w:sz="4" w:space="0" w:color="auto"/>
            </w:tcBorders>
          </w:tcPr>
          <w:p w14:paraId="50E4A7F2" w14:textId="77777777" w:rsidR="00492D6E" w:rsidRPr="00492D6E" w:rsidRDefault="00492D6E" w:rsidP="00492D6E">
            <w:r w:rsidRPr="00492D6E">
              <w:t>Durchführung von Notfallübungen</w:t>
            </w:r>
          </w:p>
        </w:tc>
      </w:tr>
      <w:tr w:rsidR="00492D6E" w:rsidRPr="00492D6E" w14:paraId="3D4D73E6" w14:textId="77777777" w:rsidTr="00E9696D">
        <w:trPr>
          <w:trHeight w:val="87"/>
        </w:trPr>
        <w:tc>
          <w:tcPr>
            <w:tcW w:w="553" w:type="dxa"/>
            <w:gridSpan w:val="3"/>
            <w:tcBorders>
              <w:top w:val="nil"/>
              <w:left w:val="single" w:sz="4" w:space="0" w:color="auto"/>
              <w:bottom w:val="nil"/>
              <w:right w:val="nil"/>
            </w:tcBorders>
          </w:tcPr>
          <w:p w14:paraId="338BAC7E" w14:textId="77777777" w:rsidR="00492D6E" w:rsidRPr="00492D6E" w:rsidRDefault="00492D6E" w:rsidP="00492D6E"/>
        </w:tc>
        <w:sdt>
          <w:sdtPr>
            <w:id w:val="-911383818"/>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10654002"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right w:val="single" w:sz="4" w:space="0" w:color="auto"/>
            </w:tcBorders>
          </w:tcPr>
          <w:p w14:paraId="1755453A" w14:textId="77777777" w:rsidR="00492D6E" w:rsidRPr="00492D6E" w:rsidRDefault="00492D6E" w:rsidP="00492D6E">
            <w:r w:rsidRPr="00492D6E">
              <w:t>Erprobung von Wiederanlaufszenarien</w:t>
            </w:r>
          </w:p>
        </w:tc>
      </w:tr>
      <w:tr w:rsidR="00492D6E" w:rsidRPr="00492D6E" w14:paraId="5C8A17E0" w14:textId="77777777" w:rsidTr="00E9696D">
        <w:trPr>
          <w:trHeight w:val="87"/>
        </w:trPr>
        <w:tc>
          <w:tcPr>
            <w:tcW w:w="553" w:type="dxa"/>
            <w:gridSpan w:val="3"/>
            <w:tcBorders>
              <w:top w:val="nil"/>
              <w:left w:val="single" w:sz="4" w:space="0" w:color="auto"/>
              <w:bottom w:val="single" w:sz="4" w:space="0" w:color="auto"/>
              <w:right w:val="nil"/>
            </w:tcBorders>
          </w:tcPr>
          <w:p w14:paraId="5F641060" w14:textId="77777777" w:rsidR="00492D6E" w:rsidRPr="00492D6E" w:rsidRDefault="00492D6E" w:rsidP="00492D6E"/>
        </w:tc>
        <w:tc>
          <w:tcPr>
            <w:tcW w:w="8508" w:type="dxa"/>
            <w:gridSpan w:val="7"/>
            <w:tcBorders>
              <w:top w:val="nil"/>
              <w:left w:val="nil"/>
              <w:bottom w:val="single" w:sz="4" w:space="0" w:color="auto"/>
              <w:right w:val="single" w:sz="4" w:space="0" w:color="auto"/>
            </w:tcBorders>
          </w:tcPr>
          <w:p w14:paraId="1CD51A34" w14:textId="77777777" w:rsidR="00492D6E" w:rsidRPr="00492D6E" w:rsidRDefault="00492D6E" w:rsidP="00492D6E">
            <w:r w:rsidRPr="00492D6E">
              <w:t>Details und weitere Maßnahmen bitte hier beschreiben:</w:t>
            </w:r>
          </w:p>
          <w:p w14:paraId="365B02E0" w14:textId="77777777" w:rsidR="00492D6E" w:rsidRPr="00492D6E" w:rsidRDefault="00492D6E" w:rsidP="00492D6E"/>
        </w:tc>
      </w:tr>
      <w:tr w:rsidR="00492D6E" w:rsidRPr="00492D6E" w14:paraId="25D8BF85" w14:textId="77777777" w:rsidTr="00E9696D">
        <w:trPr>
          <w:trHeight w:val="166"/>
        </w:trPr>
        <w:tc>
          <w:tcPr>
            <w:tcW w:w="9061" w:type="dxa"/>
            <w:gridSpan w:val="10"/>
            <w:tcBorders>
              <w:top w:val="single" w:sz="4" w:space="0" w:color="auto"/>
              <w:bottom w:val="single" w:sz="4" w:space="0" w:color="auto"/>
            </w:tcBorders>
          </w:tcPr>
          <w:p w14:paraId="38C2D7AC"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Verfahren regelmäßiger Überprüfung, Bewertung und Evaluierung der Wirksamkeit der technischen und organisatorischen Maßnahmen gemäß Art. 32 Abs. 1 lit. d) DSGVO</w:t>
            </w:r>
          </w:p>
        </w:tc>
      </w:tr>
      <w:tr w:rsidR="00492D6E" w:rsidRPr="00492D6E" w14:paraId="08B2BF21" w14:textId="77777777" w:rsidTr="00E9696D">
        <w:trPr>
          <w:trHeight w:val="166"/>
        </w:trPr>
        <w:tc>
          <w:tcPr>
            <w:tcW w:w="553" w:type="dxa"/>
            <w:gridSpan w:val="3"/>
            <w:tcBorders>
              <w:top w:val="single" w:sz="4" w:space="0" w:color="auto"/>
              <w:bottom w:val="nil"/>
              <w:right w:val="nil"/>
            </w:tcBorders>
          </w:tcPr>
          <w:p w14:paraId="07382996" w14:textId="77777777" w:rsidR="00492D6E" w:rsidRPr="00492D6E" w:rsidRDefault="00492D6E" w:rsidP="00492D6E"/>
        </w:tc>
        <w:sdt>
          <w:sdtPr>
            <w:id w:val="-845941105"/>
            <w14:checkbox>
              <w14:checked w14:val="0"/>
              <w14:checkedState w14:val="2612" w14:font="MS Gothic"/>
              <w14:uncheckedState w14:val="2610" w14:font="MS Gothic"/>
            </w14:checkbox>
          </w:sdtPr>
          <w:sdtContent>
            <w:tc>
              <w:tcPr>
                <w:tcW w:w="436" w:type="dxa"/>
                <w:gridSpan w:val="2"/>
                <w:tcBorders>
                  <w:top w:val="single" w:sz="4" w:space="0" w:color="auto"/>
                  <w:left w:val="nil"/>
                  <w:bottom w:val="nil"/>
                  <w:right w:val="nil"/>
                </w:tcBorders>
              </w:tcPr>
              <w:p w14:paraId="10A011EC" w14:textId="77777777" w:rsidR="00492D6E" w:rsidRPr="00492D6E" w:rsidRDefault="00492D6E" w:rsidP="00492D6E">
                <w:r w:rsidRPr="00492D6E">
                  <w:rPr>
                    <w:rFonts w:eastAsia="MS Gothic" w:hint="eastAsia"/>
                  </w:rPr>
                  <w:t>☐</w:t>
                </w:r>
              </w:p>
            </w:tc>
          </w:sdtContent>
        </w:sdt>
        <w:tc>
          <w:tcPr>
            <w:tcW w:w="8072" w:type="dxa"/>
            <w:gridSpan w:val="5"/>
            <w:tcBorders>
              <w:top w:val="single" w:sz="4" w:space="0" w:color="auto"/>
              <w:left w:val="nil"/>
              <w:bottom w:val="nil"/>
            </w:tcBorders>
          </w:tcPr>
          <w:p w14:paraId="67DC4793" w14:textId="77777777" w:rsidR="00492D6E" w:rsidRPr="00492D6E" w:rsidRDefault="00492D6E" w:rsidP="00492D6E">
            <w:r w:rsidRPr="00492D6E">
              <w:t>Regelmäßige Revision des Sicherheitskonzepts</w:t>
            </w:r>
          </w:p>
        </w:tc>
      </w:tr>
      <w:tr w:rsidR="00492D6E" w:rsidRPr="00492D6E" w14:paraId="1A93E04E" w14:textId="77777777" w:rsidTr="00E9696D">
        <w:trPr>
          <w:trHeight w:val="166"/>
        </w:trPr>
        <w:tc>
          <w:tcPr>
            <w:tcW w:w="553" w:type="dxa"/>
            <w:gridSpan w:val="3"/>
            <w:tcBorders>
              <w:top w:val="nil"/>
              <w:bottom w:val="nil"/>
              <w:right w:val="nil"/>
            </w:tcBorders>
          </w:tcPr>
          <w:p w14:paraId="4C5AF79B" w14:textId="77777777" w:rsidR="00492D6E" w:rsidRPr="00492D6E" w:rsidRDefault="00492D6E" w:rsidP="00492D6E"/>
        </w:tc>
        <w:sdt>
          <w:sdtPr>
            <w:id w:val="766970507"/>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58D9CC00"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tcBorders>
          </w:tcPr>
          <w:p w14:paraId="3673FBE9" w14:textId="77777777" w:rsidR="00492D6E" w:rsidRPr="00492D6E" w:rsidRDefault="00492D6E" w:rsidP="00492D6E">
            <w:r w:rsidRPr="00492D6E">
              <w:t>Information über neu auftretende Schwachstellen und andere Risikofaktoren, ggf. Überarbeitung der Risikoanalyse und –bewertung</w:t>
            </w:r>
          </w:p>
        </w:tc>
      </w:tr>
      <w:tr w:rsidR="00492D6E" w:rsidRPr="00492D6E" w14:paraId="06BD9C79" w14:textId="77777777" w:rsidTr="00E9696D">
        <w:trPr>
          <w:trHeight w:val="166"/>
        </w:trPr>
        <w:tc>
          <w:tcPr>
            <w:tcW w:w="553" w:type="dxa"/>
            <w:gridSpan w:val="3"/>
            <w:tcBorders>
              <w:top w:val="nil"/>
              <w:bottom w:val="nil"/>
              <w:right w:val="nil"/>
            </w:tcBorders>
          </w:tcPr>
          <w:p w14:paraId="3610CED4" w14:textId="77777777" w:rsidR="00492D6E" w:rsidRPr="00492D6E" w:rsidRDefault="00492D6E" w:rsidP="00492D6E"/>
        </w:tc>
        <w:sdt>
          <w:sdtPr>
            <w:id w:val="-99509692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tcPr>
              <w:p w14:paraId="3DDB6139"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nil"/>
            </w:tcBorders>
          </w:tcPr>
          <w:p w14:paraId="242DA91E" w14:textId="77777777" w:rsidR="00492D6E" w:rsidRPr="00492D6E" w:rsidRDefault="00492D6E" w:rsidP="00492D6E">
            <w:r w:rsidRPr="00492D6E">
              <w:t xml:space="preserve">Prüfungen des Datenschutzbeauftragten und der IT-Revision auf Einhaltung der festgelegten Prozesse und Vorgaben zur Konfiguration und Bedienung der IT-Systeme </w:t>
            </w:r>
          </w:p>
        </w:tc>
      </w:tr>
      <w:tr w:rsidR="00492D6E" w:rsidRPr="00492D6E" w14:paraId="47BDB92A" w14:textId="77777777" w:rsidTr="00E9696D">
        <w:trPr>
          <w:trHeight w:val="166"/>
        </w:trPr>
        <w:tc>
          <w:tcPr>
            <w:tcW w:w="553" w:type="dxa"/>
            <w:gridSpan w:val="3"/>
            <w:tcBorders>
              <w:top w:val="nil"/>
              <w:bottom w:val="single" w:sz="4" w:space="0" w:color="auto"/>
              <w:right w:val="nil"/>
            </w:tcBorders>
          </w:tcPr>
          <w:p w14:paraId="332886C1" w14:textId="77777777" w:rsidR="00492D6E" w:rsidRPr="00492D6E" w:rsidRDefault="00492D6E" w:rsidP="00492D6E"/>
        </w:tc>
        <w:sdt>
          <w:sdtPr>
            <w:id w:val="-438141889"/>
            <w14:checkbox>
              <w14:checked w14:val="0"/>
              <w14:checkedState w14:val="2612" w14:font="MS Gothic"/>
              <w14:uncheckedState w14:val="2610" w14:font="MS Gothic"/>
            </w14:checkbox>
          </w:sdtPr>
          <w:sdtContent>
            <w:tc>
              <w:tcPr>
                <w:tcW w:w="436" w:type="dxa"/>
                <w:gridSpan w:val="2"/>
                <w:tcBorders>
                  <w:top w:val="nil"/>
                  <w:left w:val="nil"/>
                  <w:bottom w:val="single" w:sz="4" w:space="0" w:color="auto"/>
                  <w:right w:val="nil"/>
                </w:tcBorders>
              </w:tcPr>
              <w:p w14:paraId="34C667D1" w14:textId="77777777" w:rsidR="00492D6E" w:rsidRPr="00492D6E" w:rsidRDefault="00492D6E" w:rsidP="00492D6E">
                <w:r w:rsidRPr="00492D6E">
                  <w:rPr>
                    <w:rFonts w:eastAsia="MS Gothic" w:hint="eastAsia"/>
                  </w:rPr>
                  <w:t>☐</w:t>
                </w:r>
              </w:p>
            </w:tc>
          </w:sdtContent>
        </w:sdt>
        <w:tc>
          <w:tcPr>
            <w:tcW w:w="8072" w:type="dxa"/>
            <w:gridSpan w:val="5"/>
            <w:tcBorders>
              <w:top w:val="nil"/>
              <w:left w:val="nil"/>
              <w:bottom w:val="single" w:sz="4" w:space="0" w:color="auto"/>
            </w:tcBorders>
          </w:tcPr>
          <w:p w14:paraId="3A897E44" w14:textId="77777777" w:rsidR="00492D6E" w:rsidRPr="00492D6E" w:rsidRDefault="00492D6E" w:rsidP="00492D6E">
            <w:r w:rsidRPr="00492D6E">
              <w:t>Externe Prüfungen, Audits, Zertifizierungen</w:t>
            </w:r>
          </w:p>
        </w:tc>
      </w:tr>
      <w:tr w:rsidR="00492D6E" w:rsidRPr="00492D6E" w14:paraId="7A148EE0" w14:textId="77777777" w:rsidTr="00E9696D">
        <w:trPr>
          <w:trHeight w:val="166"/>
        </w:trPr>
        <w:tc>
          <w:tcPr>
            <w:tcW w:w="553" w:type="dxa"/>
            <w:gridSpan w:val="3"/>
            <w:tcBorders>
              <w:top w:val="nil"/>
              <w:bottom w:val="single" w:sz="4" w:space="0" w:color="auto"/>
              <w:right w:val="nil"/>
            </w:tcBorders>
          </w:tcPr>
          <w:p w14:paraId="54755E84" w14:textId="77777777" w:rsidR="00492D6E" w:rsidRPr="00492D6E" w:rsidRDefault="00492D6E" w:rsidP="00492D6E"/>
        </w:tc>
        <w:tc>
          <w:tcPr>
            <w:tcW w:w="8508" w:type="dxa"/>
            <w:gridSpan w:val="7"/>
            <w:tcBorders>
              <w:top w:val="nil"/>
              <w:left w:val="nil"/>
              <w:bottom w:val="single" w:sz="4" w:space="0" w:color="auto"/>
            </w:tcBorders>
          </w:tcPr>
          <w:p w14:paraId="35B7DB20" w14:textId="77777777" w:rsidR="00492D6E" w:rsidRPr="00492D6E" w:rsidRDefault="00492D6E" w:rsidP="00492D6E">
            <w:r w:rsidRPr="00492D6E">
              <w:t>Details und weitere Maßnahmen bitte hier beschreiben:</w:t>
            </w:r>
          </w:p>
          <w:p w14:paraId="695E270D" w14:textId="77777777" w:rsidR="00492D6E" w:rsidRPr="00492D6E" w:rsidRDefault="00492D6E" w:rsidP="00492D6E"/>
          <w:p w14:paraId="5C0D020D" w14:textId="77777777" w:rsidR="00492D6E" w:rsidRPr="00492D6E" w:rsidRDefault="00492D6E" w:rsidP="00492D6E"/>
        </w:tc>
      </w:tr>
      <w:tr w:rsidR="00492D6E" w:rsidRPr="00492D6E" w14:paraId="5D426DE0" w14:textId="77777777" w:rsidTr="00E9696D">
        <w:trPr>
          <w:trHeight w:val="166"/>
        </w:trPr>
        <w:tc>
          <w:tcPr>
            <w:tcW w:w="9061" w:type="dxa"/>
            <w:gridSpan w:val="10"/>
            <w:tcBorders>
              <w:top w:val="single" w:sz="4" w:space="0" w:color="auto"/>
              <w:bottom w:val="single" w:sz="4" w:space="0" w:color="auto"/>
            </w:tcBorders>
          </w:tcPr>
          <w:p w14:paraId="01BA25A2" w14:textId="77777777" w:rsidR="00492D6E" w:rsidRPr="00492D6E" w:rsidRDefault="00492D6E" w:rsidP="00492D6E">
            <w:pPr>
              <w:keepNext/>
              <w:keepLines/>
              <w:numPr>
                <w:ilvl w:val="2"/>
                <w:numId w:val="0"/>
              </w:numPr>
              <w:spacing w:before="120" w:after="120"/>
              <w:ind w:left="454" w:hanging="454"/>
              <w:outlineLvl w:val="2"/>
              <w:rPr>
                <w:rFonts w:eastAsiaTheme="majorEastAsia" w:cstheme="majorBidi"/>
                <w:b/>
                <w:bCs/>
              </w:rPr>
            </w:pPr>
            <w:r w:rsidRPr="00492D6E">
              <w:rPr>
                <w:rFonts w:eastAsiaTheme="majorEastAsia" w:cstheme="majorBidi"/>
                <w:b/>
                <w:bCs/>
              </w:rPr>
              <w:t>Weitere Maßnahmen</w:t>
            </w:r>
          </w:p>
        </w:tc>
      </w:tr>
      <w:tr w:rsidR="00492D6E" w:rsidRPr="00492D6E" w14:paraId="110A5155" w14:textId="77777777" w:rsidTr="00E9696D">
        <w:trPr>
          <w:trHeight w:val="166"/>
        </w:trPr>
        <w:tc>
          <w:tcPr>
            <w:tcW w:w="421" w:type="dxa"/>
            <w:tcBorders>
              <w:top w:val="single" w:sz="4" w:space="0" w:color="auto"/>
              <w:bottom w:val="nil"/>
              <w:right w:val="nil"/>
            </w:tcBorders>
          </w:tcPr>
          <w:p w14:paraId="587E02CB" w14:textId="77777777" w:rsidR="00492D6E" w:rsidRPr="00492D6E" w:rsidRDefault="00492D6E" w:rsidP="00492D6E"/>
        </w:tc>
        <w:sdt>
          <w:sdtPr>
            <w:id w:val="-562331046"/>
            <w14:checkbox>
              <w14:checked w14:val="0"/>
              <w14:checkedState w14:val="2612" w14:font="MS Gothic"/>
              <w14:uncheckedState w14:val="2610" w14:font="MS Gothic"/>
            </w14:checkbox>
          </w:sdtPr>
          <w:sdtContent>
            <w:tc>
              <w:tcPr>
                <w:tcW w:w="436" w:type="dxa"/>
                <w:gridSpan w:val="3"/>
                <w:tcBorders>
                  <w:top w:val="single" w:sz="4" w:space="0" w:color="auto"/>
                  <w:left w:val="nil"/>
                  <w:bottom w:val="nil"/>
                  <w:right w:val="nil"/>
                </w:tcBorders>
              </w:tcPr>
              <w:p w14:paraId="753DFD1C" w14:textId="77777777" w:rsidR="00492D6E" w:rsidRPr="00492D6E" w:rsidRDefault="00492D6E" w:rsidP="00492D6E">
                <w:r w:rsidRPr="00492D6E">
                  <w:rPr>
                    <w:rFonts w:eastAsia="MS Gothic" w:hint="eastAsia"/>
                  </w:rPr>
                  <w:t>☐</w:t>
                </w:r>
              </w:p>
            </w:tc>
          </w:sdtContent>
        </w:sdt>
        <w:tc>
          <w:tcPr>
            <w:tcW w:w="8204" w:type="dxa"/>
            <w:gridSpan w:val="6"/>
            <w:tcBorders>
              <w:top w:val="single" w:sz="4" w:space="0" w:color="auto"/>
              <w:left w:val="nil"/>
              <w:bottom w:val="nil"/>
            </w:tcBorders>
          </w:tcPr>
          <w:p w14:paraId="6624136E" w14:textId="77777777" w:rsidR="00492D6E" w:rsidRPr="00492D6E" w:rsidRDefault="00492D6E" w:rsidP="00492D6E">
            <w:r w:rsidRPr="00492D6E">
              <w:t>Es werden nicht mehr personenbezogene Daten erhoben, als für den jeweiligen Zweck erforderlich sind.</w:t>
            </w:r>
          </w:p>
        </w:tc>
      </w:tr>
      <w:tr w:rsidR="00492D6E" w:rsidRPr="00492D6E" w14:paraId="786CF02A" w14:textId="77777777" w:rsidTr="00E9696D">
        <w:trPr>
          <w:trHeight w:val="166"/>
        </w:trPr>
        <w:tc>
          <w:tcPr>
            <w:tcW w:w="421" w:type="dxa"/>
            <w:tcBorders>
              <w:top w:val="nil"/>
              <w:bottom w:val="nil"/>
              <w:right w:val="nil"/>
            </w:tcBorders>
          </w:tcPr>
          <w:p w14:paraId="53DEF2B5" w14:textId="77777777" w:rsidR="00492D6E" w:rsidRPr="00492D6E" w:rsidRDefault="00492D6E" w:rsidP="00492D6E"/>
        </w:tc>
        <w:sdt>
          <w:sdtPr>
            <w:id w:val="317398261"/>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2B11F8E0"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6B856B29" w14:textId="77777777" w:rsidR="00492D6E" w:rsidRPr="00492D6E" w:rsidRDefault="00492D6E" w:rsidP="00492D6E">
            <w:r w:rsidRPr="00492D6E">
              <w:t>Einfache Ausübung des Widerrufsrechts des Betroffenen durch technische Maßnahmen.</w:t>
            </w:r>
          </w:p>
        </w:tc>
      </w:tr>
      <w:tr w:rsidR="00492D6E" w:rsidRPr="00492D6E" w14:paraId="440DA80C" w14:textId="77777777" w:rsidTr="00E9696D">
        <w:trPr>
          <w:trHeight w:val="166"/>
        </w:trPr>
        <w:tc>
          <w:tcPr>
            <w:tcW w:w="421" w:type="dxa"/>
            <w:tcBorders>
              <w:top w:val="nil"/>
              <w:bottom w:val="nil"/>
              <w:right w:val="nil"/>
            </w:tcBorders>
          </w:tcPr>
          <w:p w14:paraId="0646673C" w14:textId="77777777" w:rsidR="00492D6E" w:rsidRPr="00492D6E" w:rsidRDefault="00492D6E" w:rsidP="00492D6E"/>
        </w:tc>
        <w:sdt>
          <w:sdtPr>
            <w:id w:val="775762376"/>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55F31288"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691ACBE9" w14:textId="77777777" w:rsidR="00492D6E" w:rsidRPr="00492D6E" w:rsidRDefault="00492D6E" w:rsidP="00492D6E">
            <w:r w:rsidRPr="00492D6E">
              <w:t>Sensibilisierung und/oder Schulung der an Verarbeitungsvorgängen Beteiligten</w:t>
            </w:r>
          </w:p>
        </w:tc>
      </w:tr>
      <w:tr w:rsidR="00492D6E" w:rsidRPr="00492D6E" w14:paraId="0F5E1701" w14:textId="77777777" w:rsidTr="00E9696D">
        <w:trPr>
          <w:trHeight w:val="166"/>
        </w:trPr>
        <w:tc>
          <w:tcPr>
            <w:tcW w:w="421" w:type="dxa"/>
            <w:tcBorders>
              <w:top w:val="nil"/>
              <w:bottom w:val="nil"/>
              <w:right w:val="nil"/>
            </w:tcBorders>
          </w:tcPr>
          <w:p w14:paraId="5AF4BE9B" w14:textId="77777777" w:rsidR="00492D6E" w:rsidRPr="00492D6E" w:rsidRDefault="00492D6E" w:rsidP="00492D6E"/>
        </w:tc>
        <w:sdt>
          <w:sdtPr>
            <w:id w:val="304049454"/>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7A412FE0"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31D68FF9" w14:textId="77777777" w:rsidR="00492D6E" w:rsidRPr="00492D6E" w:rsidRDefault="00492D6E" w:rsidP="00492D6E">
            <w:r w:rsidRPr="00492D6E">
              <w:t>Beteiligung des/der zuständigen Datenschutzbeauftragten</w:t>
            </w:r>
          </w:p>
        </w:tc>
      </w:tr>
      <w:tr w:rsidR="00492D6E" w:rsidRPr="00492D6E" w14:paraId="4CAD22C0" w14:textId="77777777" w:rsidTr="00E9696D">
        <w:trPr>
          <w:trHeight w:val="166"/>
        </w:trPr>
        <w:tc>
          <w:tcPr>
            <w:tcW w:w="421" w:type="dxa"/>
            <w:tcBorders>
              <w:top w:val="nil"/>
              <w:bottom w:val="nil"/>
              <w:right w:val="nil"/>
            </w:tcBorders>
          </w:tcPr>
          <w:p w14:paraId="27A54925" w14:textId="77777777" w:rsidR="00492D6E" w:rsidRPr="00492D6E" w:rsidRDefault="00492D6E" w:rsidP="00492D6E"/>
        </w:tc>
        <w:sdt>
          <w:sdtPr>
            <w:id w:val="-923723094"/>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0AF3EABC"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4A80DD0D" w14:textId="77777777" w:rsidR="00492D6E" w:rsidRPr="00492D6E" w:rsidRDefault="00492D6E" w:rsidP="00492D6E">
            <w:r w:rsidRPr="00492D6E">
              <w:t>Hinweis/Verpflichtung der an Verarbeitungsvorgängen Beteiligten auf das Datengeheimnis</w:t>
            </w:r>
          </w:p>
        </w:tc>
      </w:tr>
      <w:tr w:rsidR="00492D6E" w:rsidRPr="00492D6E" w14:paraId="65E3EA34" w14:textId="77777777" w:rsidTr="00E9696D">
        <w:trPr>
          <w:trHeight w:val="166"/>
        </w:trPr>
        <w:tc>
          <w:tcPr>
            <w:tcW w:w="421" w:type="dxa"/>
            <w:tcBorders>
              <w:top w:val="nil"/>
              <w:bottom w:val="nil"/>
              <w:right w:val="nil"/>
            </w:tcBorders>
          </w:tcPr>
          <w:p w14:paraId="291AF03A" w14:textId="77777777" w:rsidR="00492D6E" w:rsidRPr="00492D6E" w:rsidRDefault="00492D6E" w:rsidP="00492D6E"/>
        </w:tc>
        <w:sdt>
          <w:sdtPr>
            <w:id w:val="839579042"/>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097E97B2"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588E4B19" w14:textId="77777777" w:rsidR="00492D6E" w:rsidRPr="00492D6E" w:rsidRDefault="00492D6E" w:rsidP="00492D6E">
            <w:r w:rsidRPr="00492D6E">
              <w:t xml:space="preserve">Folgende Maßnahmen, die die nachträgliche Überprüfung und Feststellung gewährleisten, ob und von wem personenbezogene Daten erfasst, verändert oder gelöscht worden sind: </w:t>
            </w:r>
            <w:sdt>
              <w:sdtPr>
                <w:id w:val="-1430269389"/>
                <w:showingPlcHdr/>
              </w:sdtPr>
              <w:sdtContent>
                <w:r w:rsidRPr="00492D6E">
                  <w:t xml:space="preserve">     </w:t>
                </w:r>
              </w:sdtContent>
            </w:sdt>
          </w:p>
        </w:tc>
      </w:tr>
      <w:tr w:rsidR="00492D6E" w:rsidRPr="00492D6E" w14:paraId="2202598E" w14:textId="77777777" w:rsidTr="00E9696D">
        <w:trPr>
          <w:trHeight w:val="166"/>
        </w:trPr>
        <w:tc>
          <w:tcPr>
            <w:tcW w:w="421" w:type="dxa"/>
            <w:tcBorders>
              <w:top w:val="nil"/>
              <w:bottom w:val="nil"/>
              <w:right w:val="nil"/>
            </w:tcBorders>
          </w:tcPr>
          <w:p w14:paraId="739CAAD9" w14:textId="77777777" w:rsidR="00492D6E" w:rsidRPr="00492D6E" w:rsidRDefault="00492D6E" w:rsidP="00492D6E"/>
        </w:tc>
        <w:sdt>
          <w:sdtPr>
            <w:id w:val="1320163110"/>
            <w14:checkbox>
              <w14:checked w14:val="0"/>
              <w14:checkedState w14:val="2612" w14:font="MS Gothic"/>
              <w14:uncheckedState w14:val="2610" w14:font="MS Gothic"/>
            </w14:checkbox>
          </w:sdtPr>
          <w:sdtContent>
            <w:tc>
              <w:tcPr>
                <w:tcW w:w="436" w:type="dxa"/>
                <w:gridSpan w:val="3"/>
                <w:tcBorders>
                  <w:top w:val="nil"/>
                  <w:left w:val="nil"/>
                  <w:bottom w:val="nil"/>
                  <w:right w:val="nil"/>
                </w:tcBorders>
              </w:tcPr>
              <w:p w14:paraId="5C533E7E" w14:textId="77777777" w:rsidR="00492D6E" w:rsidRPr="00492D6E" w:rsidRDefault="00492D6E" w:rsidP="00492D6E">
                <w:r w:rsidRPr="00492D6E">
                  <w:rPr>
                    <w:rFonts w:eastAsia="MS Gothic" w:hint="eastAsia"/>
                  </w:rPr>
                  <w:t>☐</w:t>
                </w:r>
              </w:p>
            </w:tc>
          </w:sdtContent>
        </w:sdt>
        <w:tc>
          <w:tcPr>
            <w:tcW w:w="8204" w:type="dxa"/>
            <w:gridSpan w:val="6"/>
            <w:tcBorders>
              <w:top w:val="nil"/>
              <w:left w:val="nil"/>
              <w:bottom w:val="nil"/>
            </w:tcBorders>
          </w:tcPr>
          <w:p w14:paraId="009144C3" w14:textId="77777777" w:rsidR="00492D6E" w:rsidRPr="00492D6E" w:rsidRDefault="00492D6E" w:rsidP="00492D6E">
            <w:r w:rsidRPr="00492D6E">
              <w:t xml:space="preserve">Im Falle einer Übermittlung oder Zweckänderung: </w:t>
            </w:r>
          </w:p>
          <w:p w14:paraId="6007B046" w14:textId="77777777" w:rsidR="00492D6E" w:rsidRPr="00492D6E" w:rsidRDefault="00492D6E" w:rsidP="00492D6E">
            <w:r w:rsidRPr="00492D6E">
              <w:t xml:space="preserve">Folgende spezifischen Verfahrensregelungen werden getroffen, um die Einhaltung des LDSG und der DS-GVO sicherzustellen: </w:t>
            </w:r>
            <w:sdt>
              <w:sdtPr>
                <w:id w:val="1279919251"/>
                <w:showingPlcHdr/>
              </w:sdtPr>
              <w:sdtContent>
                <w:r w:rsidRPr="00492D6E">
                  <w:t xml:space="preserve">     </w:t>
                </w:r>
              </w:sdtContent>
            </w:sdt>
          </w:p>
        </w:tc>
      </w:tr>
      <w:tr w:rsidR="00492D6E" w:rsidRPr="00492D6E" w14:paraId="6FB2305B" w14:textId="77777777" w:rsidTr="00E9696D">
        <w:trPr>
          <w:trHeight w:val="166"/>
        </w:trPr>
        <w:tc>
          <w:tcPr>
            <w:tcW w:w="421" w:type="dxa"/>
            <w:tcBorders>
              <w:top w:val="nil"/>
              <w:right w:val="nil"/>
            </w:tcBorders>
          </w:tcPr>
          <w:p w14:paraId="4F325FA5" w14:textId="77777777" w:rsidR="00492D6E" w:rsidRPr="00492D6E" w:rsidRDefault="00492D6E" w:rsidP="00492D6E"/>
        </w:tc>
        <w:sdt>
          <w:sdtPr>
            <w:id w:val="-1063633535"/>
            <w14:checkbox>
              <w14:checked w14:val="0"/>
              <w14:checkedState w14:val="2612" w14:font="MS Gothic"/>
              <w14:uncheckedState w14:val="2610" w14:font="MS Gothic"/>
            </w14:checkbox>
          </w:sdtPr>
          <w:sdtContent>
            <w:tc>
              <w:tcPr>
                <w:tcW w:w="436" w:type="dxa"/>
                <w:gridSpan w:val="3"/>
                <w:tcBorders>
                  <w:top w:val="nil"/>
                  <w:left w:val="nil"/>
                  <w:right w:val="nil"/>
                </w:tcBorders>
              </w:tcPr>
              <w:p w14:paraId="5A8C2C95" w14:textId="77777777" w:rsidR="00492D6E" w:rsidRPr="00492D6E" w:rsidRDefault="00492D6E" w:rsidP="00492D6E">
                <w:r w:rsidRPr="00492D6E">
                  <w:rPr>
                    <w:rFonts w:eastAsia="MS Gothic" w:hint="eastAsia"/>
                  </w:rPr>
                  <w:t>☐</w:t>
                </w:r>
              </w:p>
            </w:tc>
          </w:sdtContent>
        </w:sdt>
        <w:tc>
          <w:tcPr>
            <w:tcW w:w="8204" w:type="dxa"/>
            <w:gridSpan w:val="6"/>
            <w:tcBorders>
              <w:top w:val="nil"/>
              <w:left w:val="nil"/>
            </w:tcBorders>
          </w:tcPr>
          <w:p w14:paraId="4E9742B2" w14:textId="77777777" w:rsidR="00492D6E" w:rsidRPr="00492D6E" w:rsidRDefault="00492D6E" w:rsidP="00492D6E">
            <w:r w:rsidRPr="00492D6E">
              <w:t xml:space="preserve">Sonstiges: </w:t>
            </w:r>
          </w:p>
          <w:p w14:paraId="1BE67617" w14:textId="77777777" w:rsidR="00492D6E" w:rsidRPr="00492D6E" w:rsidRDefault="00492D6E" w:rsidP="00492D6E"/>
          <w:p w14:paraId="734D1882" w14:textId="77777777" w:rsidR="00492D6E" w:rsidRPr="00492D6E" w:rsidRDefault="00492D6E" w:rsidP="00492D6E"/>
        </w:tc>
      </w:tr>
    </w:tbl>
    <w:p w14:paraId="1B05C2D8" w14:textId="2E72A888" w:rsidR="00115B48" w:rsidRPr="00115B48" w:rsidRDefault="00115B48" w:rsidP="00492D6E">
      <w:pPr>
        <w:pStyle w:val="Untertitel"/>
        <w:rPr>
          <w:b/>
        </w:rPr>
      </w:pPr>
    </w:p>
    <w:sectPr w:rsidR="00115B48" w:rsidRPr="00115B48" w:rsidSect="005E5655">
      <w:headerReference w:type="even" r:id="rId12"/>
      <w:headerReference w:type="default" r:id="rId13"/>
      <w:footerReference w:type="even" r:id="rId14"/>
      <w:footerReference w:type="default" r:id="rId15"/>
      <w:headerReference w:type="first" r:id="rId16"/>
      <w:footerReference w:type="first" r:id="rId17"/>
      <w:pgSz w:w="11907" w:h="16840" w:code="9"/>
      <w:pgMar w:top="851" w:right="1418" w:bottom="1276" w:left="1418" w:header="53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EBA7E" w14:textId="77777777" w:rsidR="005E5655" w:rsidRDefault="005E5655" w:rsidP="005E5655">
      <w:pPr>
        <w:spacing w:before="0" w:after="0"/>
      </w:pPr>
      <w:r>
        <w:separator/>
      </w:r>
    </w:p>
  </w:endnote>
  <w:endnote w:type="continuationSeparator" w:id="0">
    <w:p w14:paraId="70127F34" w14:textId="77777777" w:rsidR="005E5655" w:rsidRDefault="005E5655" w:rsidP="005E56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4B00" w14:textId="77777777" w:rsidR="00752C0B" w:rsidRDefault="00752C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21928"/>
      <w:docPartObj>
        <w:docPartGallery w:val="Page Numbers (Bottom of Page)"/>
        <w:docPartUnique/>
      </w:docPartObj>
    </w:sdtPr>
    <w:sdtEndPr/>
    <w:sdtContent>
      <w:p w14:paraId="58AC7FB0" w14:textId="77777777" w:rsidR="00752C0B" w:rsidRDefault="00752C0B" w:rsidP="00752C0B">
        <w:pPr>
          <w:pStyle w:val="Fuzeile"/>
        </w:pPr>
        <w:r w:rsidRPr="00710558">
          <w:t xml:space="preserve">Erstellt von der NRW Projektgruppe „EU-DSGVO – Datenschutzmanagementsysteme“ 2018 </w:t>
        </w:r>
        <w:r w:rsidRPr="00710558">
          <w:tab/>
        </w:r>
        <w:r w:rsidRPr="00682DC4">
          <w:rPr>
            <w:noProof/>
          </w:rPr>
          <w:drawing>
            <wp:inline distT="0" distB="0" distL="0" distR="0" wp14:anchorId="6CAB6DC8" wp14:editId="079F929D">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p w14:paraId="7725A1E6" w14:textId="300A733B" w:rsidR="005E5655" w:rsidRDefault="005E5655" w:rsidP="005E5655">
        <w:pPr>
          <w:pStyle w:val="Fuzeile"/>
          <w:jc w:val="center"/>
        </w:pPr>
        <w:r>
          <w:fldChar w:fldCharType="begin"/>
        </w:r>
        <w:r>
          <w:instrText>PAGE   \* MERGEFORMAT</w:instrText>
        </w:r>
        <w:r>
          <w:fldChar w:fldCharType="separate"/>
        </w:r>
        <w:r w:rsidR="00492D6E">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6880" w14:textId="77777777" w:rsidR="00752C0B" w:rsidRDefault="00752C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2746" w14:textId="77777777" w:rsidR="005E5655" w:rsidRDefault="005E5655" w:rsidP="005E5655">
      <w:pPr>
        <w:spacing w:before="0" w:after="0"/>
      </w:pPr>
      <w:r>
        <w:separator/>
      </w:r>
    </w:p>
  </w:footnote>
  <w:footnote w:type="continuationSeparator" w:id="0">
    <w:p w14:paraId="6B5F1158" w14:textId="77777777" w:rsidR="005E5655" w:rsidRDefault="005E5655" w:rsidP="005E56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C1EDE" w14:textId="77777777" w:rsidR="00752C0B" w:rsidRDefault="00752C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1F16" w14:textId="77777777" w:rsidR="00752C0B" w:rsidRDefault="00752C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466E" w14:textId="77777777" w:rsidR="00752C0B" w:rsidRDefault="00752C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B68D96"/>
    <w:lvl w:ilvl="0">
      <w:start w:val="1"/>
      <w:numFmt w:val="decimal"/>
      <w:lvlText w:val="%1."/>
      <w:lvlJc w:val="left"/>
      <w:pPr>
        <w:tabs>
          <w:tab w:val="num" w:pos="1492"/>
        </w:tabs>
        <w:ind w:left="1492" w:hanging="360"/>
      </w:pPr>
    </w:lvl>
  </w:abstractNum>
  <w:abstractNum w:abstractNumId="1">
    <w:nsid w:val="FFFFFF7D"/>
    <w:multiLevelType w:val="singleLevel"/>
    <w:tmpl w:val="24588930"/>
    <w:lvl w:ilvl="0">
      <w:start w:val="1"/>
      <w:numFmt w:val="decimal"/>
      <w:lvlText w:val="%1."/>
      <w:lvlJc w:val="left"/>
      <w:pPr>
        <w:tabs>
          <w:tab w:val="num" w:pos="1209"/>
        </w:tabs>
        <w:ind w:left="1209" w:hanging="360"/>
      </w:pPr>
    </w:lvl>
  </w:abstractNum>
  <w:abstractNum w:abstractNumId="2">
    <w:nsid w:val="FFFFFF7E"/>
    <w:multiLevelType w:val="singleLevel"/>
    <w:tmpl w:val="8690BEF6"/>
    <w:lvl w:ilvl="0">
      <w:start w:val="1"/>
      <w:numFmt w:val="decimal"/>
      <w:lvlText w:val="%1."/>
      <w:lvlJc w:val="left"/>
      <w:pPr>
        <w:tabs>
          <w:tab w:val="num" w:pos="926"/>
        </w:tabs>
        <w:ind w:left="926" w:hanging="360"/>
      </w:pPr>
    </w:lvl>
  </w:abstractNum>
  <w:abstractNum w:abstractNumId="3">
    <w:nsid w:val="FFFFFF7F"/>
    <w:multiLevelType w:val="singleLevel"/>
    <w:tmpl w:val="653624E0"/>
    <w:lvl w:ilvl="0">
      <w:start w:val="1"/>
      <w:numFmt w:val="decimal"/>
      <w:lvlText w:val="%1."/>
      <w:lvlJc w:val="left"/>
      <w:pPr>
        <w:tabs>
          <w:tab w:val="num" w:pos="643"/>
        </w:tabs>
        <w:ind w:left="643" w:hanging="360"/>
      </w:pPr>
    </w:lvl>
  </w:abstractNum>
  <w:abstractNum w:abstractNumId="4">
    <w:nsid w:val="FFFFFF80"/>
    <w:multiLevelType w:val="singleLevel"/>
    <w:tmpl w:val="5BE249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740C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B42D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AB4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BA2EB4"/>
    <w:lvl w:ilvl="0">
      <w:start w:val="1"/>
      <w:numFmt w:val="decimal"/>
      <w:lvlText w:val="%1."/>
      <w:lvlJc w:val="left"/>
      <w:pPr>
        <w:tabs>
          <w:tab w:val="num" w:pos="360"/>
        </w:tabs>
        <w:ind w:left="360" w:hanging="360"/>
      </w:pPr>
    </w:lvl>
  </w:abstractNum>
  <w:abstractNum w:abstractNumId="9">
    <w:nsid w:val="FFFFFF89"/>
    <w:multiLevelType w:val="singleLevel"/>
    <w:tmpl w:val="AA96C47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A61189"/>
    <w:multiLevelType w:val="multilevel"/>
    <w:tmpl w:val="18C214E4"/>
    <w:styleLink w:val="berschriften-GLiederung"/>
    <w:lvl w:ilvl="0">
      <w:start w:val="1"/>
      <w:numFmt w:val="upperLetter"/>
      <w:pStyle w:val="berschrift1"/>
      <w:lvlText w:val="%1."/>
      <w:lvlJc w:val="left"/>
      <w:pPr>
        <w:ind w:left="360" w:hanging="360"/>
      </w:pPr>
      <w:rPr>
        <w:rFonts w:hint="default"/>
      </w:rPr>
    </w:lvl>
    <w:lvl w:ilvl="1">
      <w:start w:val="1"/>
      <w:numFmt w:val="decimal"/>
      <w:pStyle w:val="berschrift2"/>
      <w:lvlText w:val="%2."/>
      <w:lvlJc w:val="left"/>
      <w:pPr>
        <w:ind w:left="1353" w:hanging="360"/>
      </w:pPr>
      <w:rPr>
        <w:rFonts w:hint="default"/>
      </w:rPr>
    </w:lvl>
    <w:lvl w:ilvl="2">
      <w:start w:val="1"/>
      <w:numFmt w:val="decimal"/>
      <w:pStyle w:val="berschrift3"/>
      <w:lvlText w:val="%2.%3."/>
      <w:lvlJc w:val="left"/>
      <w:pPr>
        <w:ind w:left="1080" w:hanging="360"/>
      </w:pPr>
      <w:rPr>
        <w:rFonts w:hint="default"/>
      </w:rPr>
    </w:lvl>
    <w:lvl w:ilvl="3">
      <w:start w:val="1"/>
      <w:numFmt w:val="decimal"/>
      <w:pStyle w:val="berschrift4"/>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CC2B7F"/>
    <w:multiLevelType w:val="hybridMultilevel"/>
    <w:tmpl w:val="B0F08F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A41201E"/>
    <w:multiLevelType w:val="hybridMultilevel"/>
    <w:tmpl w:val="8EF02F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A1B2FD0"/>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8B5BB4"/>
    <w:multiLevelType w:val="hybridMultilevel"/>
    <w:tmpl w:val="81E823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5B972CE"/>
    <w:multiLevelType w:val="hybridMultilevel"/>
    <w:tmpl w:val="04966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42E17C2"/>
    <w:multiLevelType w:val="multilevel"/>
    <w:tmpl w:val="99CE0D7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720ED5"/>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565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3B57FE"/>
    <w:multiLevelType w:val="hybridMultilevel"/>
    <w:tmpl w:val="D9EE17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732E47"/>
    <w:multiLevelType w:val="multilevel"/>
    <w:tmpl w:val="12049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BD46A3"/>
    <w:multiLevelType w:val="hybridMultilevel"/>
    <w:tmpl w:val="53D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B7F12F1"/>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D261BD"/>
    <w:multiLevelType w:val="hybridMultilevel"/>
    <w:tmpl w:val="B860D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12"/>
  </w:num>
  <w:num w:numId="19">
    <w:abstractNumId w:val="13"/>
  </w:num>
  <w:num w:numId="20">
    <w:abstractNumId w:val="20"/>
  </w:num>
  <w:num w:numId="21">
    <w:abstractNumId w:val="23"/>
  </w:num>
  <w:num w:numId="22">
    <w:abstractNumId w:val="14"/>
  </w:num>
  <w:num w:numId="23">
    <w:abstractNumId w:val="16"/>
  </w:num>
  <w:num w:numId="24">
    <w:abstractNumId w:val="21"/>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74"/>
    <w:rsid w:val="00050C74"/>
    <w:rsid w:val="00092E3E"/>
    <w:rsid w:val="000976CE"/>
    <w:rsid w:val="000B4600"/>
    <w:rsid w:val="000B76B6"/>
    <w:rsid w:val="000C344A"/>
    <w:rsid w:val="000D2941"/>
    <w:rsid w:val="000E006D"/>
    <w:rsid w:val="000E4910"/>
    <w:rsid w:val="00115B48"/>
    <w:rsid w:val="00125DDE"/>
    <w:rsid w:val="00146FEF"/>
    <w:rsid w:val="00160166"/>
    <w:rsid w:val="001674AC"/>
    <w:rsid w:val="001C5DE8"/>
    <w:rsid w:val="001F7D58"/>
    <w:rsid w:val="002431E4"/>
    <w:rsid w:val="00291A76"/>
    <w:rsid w:val="00292C7D"/>
    <w:rsid w:val="002A0CEF"/>
    <w:rsid w:val="002E0EA7"/>
    <w:rsid w:val="002F4073"/>
    <w:rsid w:val="00343888"/>
    <w:rsid w:val="00372E41"/>
    <w:rsid w:val="00377D80"/>
    <w:rsid w:val="003E7106"/>
    <w:rsid w:val="003E7378"/>
    <w:rsid w:val="00490485"/>
    <w:rsid w:val="00492D6E"/>
    <w:rsid w:val="004F778A"/>
    <w:rsid w:val="00507C4C"/>
    <w:rsid w:val="005421A9"/>
    <w:rsid w:val="00563EEA"/>
    <w:rsid w:val="005758B0"/>
    <w:rsid w:val="00585F09"/>
    <w:rsid w:val="005972D6"/>
    <w:rsid w:val="005E5655"/>
    <w:rsid w:val="0060418F"/>
    <w:rsid w:val="006156F3"/>
    <w:rsid w:val="00625549"/>
    <w:rsid w:val="00662420"/>
    <w:rsid w:val="00675CE6"/>
    <w:rsid w:val="006D0F8A"/>
    <w:rsid w:val="00701A5E"/>
    <w:rsid w:val="00731FDF"/>
    <w:rsid w:val="00752C0B"/>
    <w:rsid w:val="0075649E"/>
    <w:rsid w:val="00782EBF"/>
    <w:rsid w:val="00783990"/>
    <w:rsid w:val="00790BEE"/>
    <w:rsid w:val="007B1853"/>
    <w:rsid w:val="007C0A33"/>
    <w:rsid w:val="007F056C"/>
    <w:rsid w:val="00801C39"/>
    <w:rsid w:val="008121AF"/>
    <w:rsid w:val="00822581"/>
    <w:rsid w:val="00865A07"/>
    <w:rsid w:val="008913D0"/>
    <w:rsid w:val="008A07C0"/>
    <w:rsid w:val="008D164D"/>
    <w:rsid w:val="008D3BB8"/>
    <w:rsid w:val="009D6E09"/>
    <w:rsid w:val="009F643E"/>
    <w:rsid w:val="00A25271"/>
    <w:rsid w:val="00A81D83"/>
    <w:rsid w:val="00AB7627"/>
    <w:rsid w:val="00AD04BE"/>
    <w:rsid w:val="00AE22EB"/>
    <w:rsid w:val="00AE6410"/>
    <w:rsid w:val="00AF6DFF"/>
    <w:rsid w:val="00B0453B"/>
    <w:rsid w:val="00B55FDE"/>
    <w:rsid w:val="00B7223D"/>
    <w:rsid w:val="00B7225D"/>
    <w:rsid w:val="00B72F3C"/>
    <w:rsid w:val="00B86DC4"/>
    <w:rsid w:val="00B87B3B"/>
    <w:rsid w:val="00BA11D8"/>
    <w:rsid w:val="00BB7661"/>
    <w:rsid w:val="00C5699E"/>
    <w:rsid w:val="00CA420B"/>
    <w:rsid w:val="00D03ACE"/>
    <w:rsid w:val="00D102DC"/>
    <w:rsid w:val="00D21D52"/>
    <w:rsid w:val="00D326F8"/>
    <w:rsid w:val="00D55A68"/>
    <w:rsid w:val="00D64A31"/>
    <w:rsid w:val="00D64DA9"/>
    <w:rsid w:val="00D864CF"/>
    <w:rsid w:val="00DC1F94"/>
    <w:rsid w:val="00DF7A3C"/>
    <w:rsid w:val="00E103E7"/>
    <w:rsid w:val="00E37002"/>
    <w:rsid w:val="00E37D33"/>
    <w:rsid w:val="00E55CA9"/>
    <w:rsid w:val="00E636E0"/>
    <w:rsid w:val="00E96F91"/>
    <w:rsid w:val="00F50F42"/>
    <w:rsid w:val="00F67F82"/>
    <w:rsid w:val="00FB49E5"/>
    <w:rsid w:val="00FC1225"/>
    <w:rsid w:val="00FC2FB7"/>
    <w:rsid w:val="00FD7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18F"/>
    <w:pPr>
      <w:spacing w:before="60" w:after="60"/>
    </w:pPr>
    <w:rPr>
      <w:rFonts w:ascii="Arial Narrow" w:hAnsi="Arial Narrow"/>
      <w:sz w:val="22"/>
    </w:rPr>
  </w:style>
  <w:style w:type="paragraph" w:styleId="berschrift1">
    <w:name w:val="heading 1"/>
    <w:basedOn w:val="Standard"/>
    <w:next w:val="Standard"/>
    <w:link w:val="berschrift1Zchn"/>
    <w:uiPriority w:val="9"/>
    <w:qFormat/>
    <w:rsid w:val="0060418F"/>
    <w:pPr>
      <w:keepNext/>
      <w:keepLines/>
      <w:numPr>
        <w:numId w:val="14"/>
      </w:numPr>
      <w:spacing w:before="120" w:after="240"/>
      <w:outlineLvl w:val="0"/>
    </w:pPr>
    <w:rPr>
      <w:rFonts w:ascii="Arial" w:eastAsiaTheme="majorEastAsia" w:cstheme="majorBidi"/>
      <w:b/>
      <w:bCs/>
      <w:color w:val="000000" w:themeColor="text1"/>
      <w:spacing w:val="-1"/>
      <w:sz w:val="28"/>
      <w:szCs w:val="28"/>
    </w:rPr>
  </w:style>
  <w:style w:type="paragraph" w:styleId="berschrift2">
    <w:name w:val="heading 2"/>
    <w:basedOn w:val="berschrift1"/>
    <w:next w:val="Standard"/>
    <w:link w:val="berschrift2Zchn"/>
    <w:uiPriority w:val="9"/>
    <w:unhideWhenUsed/>
    <w:qFormat/>
    <w:rsid w:val="00E103E7"/>
    <w:pPr>
      <w:numPr>
        <w:ilvl w:val="1"/>
      </w:numPr>
      <w:spacing w:after="120"/>
      <w:ind w:left="357" w:hanging="357"/>
      <w:outlineLvl w:val="1"/>
    </w:pPr>
    <w:rPr>
      <w:bCs w:val="0"/>
      <w:szCs w:val="26"/>
    </w:rPr>
  </w:style>
  <w:style w:type="paragraph" w:styleId="berschrift3">
    <w:name w:val="heading 3"/>
    <w:basedOn w:val="Standard"/>
    <w:next w:val="Standard"/>
    <w:link w:val="berschrift3Zchn"/>
    <w:uiPriority w:val="9"/>
    <w:unhideWhenUsed/>
    <w:qFormat/>
    <w:rsid w:val="00E103E7"/>
    <w:pPr>
      <w:keepNext/>
      <w:keepLines/>
      <w:numPr>
        <w:ilvl w:val="2"/>
        <w:numId w:val="14"/>
      </w:numPr>
      <w:spacing w:before="120" w:after="120"/>
      <w:ind w:left="454" w:hanging="454"/>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86DC4"/>
    <w:pPr>
      <w:keepNext/>
      <w:keepLines/>
      <w:numPr>
        <w:ilvl w:val="3"/>
        <w:numId w:val="14"/>
      </w:numPr>
      <w:spacing w:before="200" w:after="0"/>
      <w:outlineLvl w:val="3"/>
    </w:pPr>
    <w:rPr>
      <w:rFonts w:eastAsiaTheme="majorEastAsia" w:cstheme="majorBidi"/>
      <w:b/>
      <w:bCs/>
      <w:i/>
      <w:iCs/>
    </w:rPr>
  </w:style>
  <w:style w:type="paragraph" w:styleId="berschrift9">
    <w:name w:val="heading 9"/>
    <w:basedOn w:val="Standard"/>
    <w:next w:val="Standard"/>
    <w:link w:val="berschrift9Zchn"/>
    <w:uiPriority w:val="9"/>
    <w:semiHidden/>
    <w:unhideWhenUsed/>
    <w:qFormat/>
    <w:rsid w:val="00115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table" w:styleId="Tabellenraster">
    <w:name w:val="Table Grid"/>
    <w:basedOn w:val="NormaleTabelle"/>
    <w:uiPriority w:val="59"/>
    <w:rsid w:val="00E9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1853"/>
    <w:rPr>
      <w:rFonts w:ascii="Tahoma" w:hAnsi="Tahoma" w:cs="Tahoma"/>
      <w:sz w:val="16"/>
      <w:szCs w:val="16"/>
    </w:rPr>
  </w:style>
  <w:style w:type="character" w:styleId="Endnotenzeichen">
    <w:name w:val="endnote reference"/>
    <w:semiHidden/>
    <w:rPr>
      <w:vertAlign w:val="superscript"/>
    </w:rPr>
  </w:style>
  <w:style w:type="character" w:customStyle="1" w:styleId="SprechblasentextZchn">
    <w:name w:val="Sprechblasentext Zchn"/>
    <w:basedOn w:val="Absatz-Standardschriftart"/>
    <w:link w:val="Sprechblasentext"/>
    <w:uiPriority w:val="99"/>
    <w:semiHidden/>
    <w:rsid w:val="007B1853"/>
    <w:rPr>
      <w:rFonts w:ascii="Tahoma" w:hAnsi="Tahoma" w:cs="Tahoma"/>
      <w:sz w:val="16"/>
      <w:szCs w:val="16"/>
    </w:rPr>
  </w:style>
  <w:style w:type="paragraph" w:customStyle="1" w:styleId="Standardklein">
    <w:name w:val="Standard klein"/>
    <w:basedOn w:val="Standard"/>
    <w:rsid w:val="00E636E0"/>
    <w:pPr>
      <w:tabs>
        <w:tab w:val="left" w:pos="3686"/>
        <w:tab w:val="left" w:pos="6237"/>
      </w:tabs>
      <w:spacing w:line="230" w:lineRule="atLeast"/>
    </w:pPr>
    <w:rPr>
      <w:sz w:val="18"/>
    </w:rPr>
  </w:style>
  <w:style w:type="paragraph" w:customStyle="1" w:styleId="Standardfett">
    <w:name w:val="Standard fett"/>
    <w:basedOn w:val="Standard"/>
    <w:pPr>
      <w:tabs>
        <w:tab w:val="left" w:pos="3402"/>
        <w:tab w:val="left" w:pos="5103"/>
        <w:tab w:val="left" w:pos="7230"/>
        <w:tab w:val="left" w:pos="7938"/>
      </w:tabs>
      <w:spacing w:after="120"/>
    </w:pPr>
    <w:rPr>
      <w:rFonts w:ascii="Frutiger 55 Roman" w:hAnsi="Frutiger 55 Roman"/>
      <w:b/>
    </w:rPr>
  </w:style>
  <w:style w:type="paragraph" w:customStyle="1" w:styleId="Standardliste">
    <w:name w:val="Standardliste"/>
    <w:basedOn w:val="Standard"/>
    <w:pPr>
      <w:spacing w:line="360" w:lineRule="auto"/>
      <w:ind w:left="568" w:hanging="284"/>
    </w:pPr>
  </w:style>
  <w:style w:type="paragraph" w:customStyle="1" w:styleId="Standardcheck">
    <w:name w:val="Standardcheck"/>
    <w:basedOn w:val="Standard"/>
    <w:pPr>
      <w:spacing w:line="360" w:lineRule="auto"/>
      <w:ind w:left="284"/>
    </w:pPr>
  </w:style>
  <w:style w:type="paragraph" w:customStyle="1" w:styleId="TabelleNumerierung">
    <w:name w:val="Tabelle_Numerierung"/>
    <w:basedOn w:val="Standard"/>
    <w:qFormat/>
    <w:rsid w:val="00D864CF"/>
    <w:rPr>
      <w:b/>
    </w:rPr>
  </w:style>
  <w:style w:type="character" w:customStyle="1" w:styleId="berschrift1Zchn">
    <w:name w:val="Überschrift 1 Zchn"/>
    <w:basedOn w:val="Absatz-Standardschriftart"/>
    <w:link w:val="berschrift1"/>
    <w:uiPriority w:val="9"/>
    <w:rsid w:val="0060418F"/>
    <w:rPr>
      <w:rFonts w:ascii="Arial" w:eastAsiaTheme="majorEastAsia" w:hAnsi="Arial Narrow" w:cstheme="majorBidi"/>
      <w:b/>
      <w:bCs/>
      <w:color w:val="000000" w:themeColor="text1"/>
      <w:spacing w:val="-1"/>
      <w:sz w:val="28"/>
      <w:szCs w:val="28"/>
    </w:rPr>
  </w:style>
  <w:style w:type="paragraph" w:customStyle="1" w:styleId="Textgross">
    <w:name w:val="Text_gross"/>
    <w:basedOn w:val="Standard"/>
    <w:qFormat/>
    <w:rsid w:val="007B1853"/>
    <w:pPr>
      <w:spacing w:after="0"/>
    </w:pPr>
    <w:rPr>
      <w:b/>
      <w:sz w:val="24"/>
    </w:rPr>
  </w:style>
  <w:style w:type="paragraph" w:customStyle="1" w:styleId="Tabelleberschrift">
    <w:name w:val="Tabelle_Überschrift"/>
    <w:basedOn w:val="Standard"/>
    <w:next w:val="TabelleInhalt"/>
    <w:qFormat/>
    <w:rsid w:val="00D864CF"/>
    <w:rPr>
      <w:b/>
    </w:rPr>
  </w:style>
  <w:style w:type="paragraph" w:customStyle="1" w:styleId="TabelleInhalt">
    <w:name w:val="Tabelle_Inhalt"/>
    <w:basedOn w:val="Standard"/>
    <w:qFormat/>
    <w:rsid w:val="007B1853"/>
  </w:style>
  <w:style w:type="character" w:customStyle="1" w:styleId="berschrift2Zchn">
    <w:name w:val="Überschrift 2 Zchn"/>
    <w:basedOn w:val="Absatz-Standardschriftart"/>
    <w:link w:val="berschrift2"/>
    <w:uiPriority w:val="9"/>
    <w:rsid w:val="00E103E7"/>
    <w:rPr>
      <w:rFonts w:ascii="Arial Narrow" w:eastAsiaTheme="majorEastAsia" w:hAnsi="Arial Narrow" w:cstheme="majorBidi"/>
      <w:b/>
      <w:color w:val="000000" w:themeColor="text1"/>
      <w:sz w:val="28"/>
      <w:szCs w:val="26"/>
    </w:rPr>
  </w:style>
  <w:style w:type="paragraph" w:customStyle="1" w:styleId="TabelleInhaltzentriert">
    <w:name w:val="Tabelle_Inhalt_zentriert"/>
    <w:basedOn w:val="TabelleInhalt"/>
    <w:qFormat/>
    <w:rsid w:val="000E006D"/>
    <w:pPr>
      <w:jc w:val="center"/>
    </w:pPr>
  </w:style>
  <w:style w:type="paragraph" w:styleId="Titel">
    <w:name w:val="Title"/>
    <w:basedOn w:val="Standard"/>
    <w:next w:val="Standard"/>
    <w:link w:val="TitelZchn"/>
    <w:uiPriority w:val="10"/>
    <w:qFormat/>
    <w:rsid w:val="00DF7A3C"/>
    <w:pPr>
      <w:pBdr>
        <w:bottom w:val="single" w:sz="8" w:space="4" w:color="auto"/>
      </w:pBdr>
      <w:spacing w:before="0" w:after="120"/>
      <w:contextualSpacing/>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DF7A3C"/>
    <w:rPr>
      <w:rFonts w:ascii="Arial Narrow" w:eastAsiaTheme="majorEastAsia" w:hAnsi="Arial Narrow" w:cstheme="majorBidi"/>
      <w:color w:val="000000" w:themeColor="text1"/>
      <w:spacing w:val="5"/>
      <w:kern w:val="28"/>
      <w:sz w:val="44"/>
      <w:szCs w:val="52"/>
    </w:rPr>
  </w:style>
  <w:style w:type="paragraph" w:styleId="Untertitel">
    <w:name w:val="Subtitle"/>
    <w:basedOn w:val="Standard"/>
    <w:next w:val="Standard"/>
    <w:link w:val="UntertitelZchn"/>
    <w:uiPriority w:val="11"/>
    <w:qFormat/>
    <w:rsid w:val="00F50F42"/>
    <w:pPr>
      <w:numPr>
        <w:ilvl w:val="1"/>
      </w:numPr>
      <w:spacing w:before="0" w:after="120"/>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F50F42"/>
    <w:rPr>
      <w:rFonts w:ascii="Arial Narrow" w:eastAsiaTheme="majorEastAsia" w:hAnsi="Arial Narrow" w:cstheme="majorBidi"/>
      <w:i/>
      <w:iCs/>
      <w:spacing w:val="15"/>
      <w:sz w:val="24"/>
      <w:szCs w:val="24"/>
    </w:rPr>
  </w:style>
  <w:style w:type="numbering" w:customStyle="1" w:styleId="berschriften-GLiederung">
    <w:name w:val="Überschriften-GLiederung"/>
    <w:basedOn w:val="KeineListe"/>
    <w:uiPriority w:val="99"/>
    <w:rsid w:val="00B86DC4"/>
    <w:pPr>
      <w:numPr>
        <w:numId w:val="14"/>
      </w:numPr>
    </w:pPr>
  </w:style>
  <w:style w:type="character" w:customStyle="1" w:styleId="berschrift3Zchn">
    <w:name w:val="Überschrift 3 Zchn"/>
    <w:basedOn w:val="Absatz-Standardschriftart"/>
    <w:link w:val="berschrift3"/>
    <w:uiPriority w:val="9"/>
    <w:rsid w:val="00E103E7"/>
    <w:rPr>
      <w:rFonts w:ascii="Arial Narrow" w:eastAsiaTheme="majorEastAsia" w:hAnsi="Arial Narrow" w:cstheme="majorBidi"/>
      <w:b/>
      <w:bCs/>
      <w:sz w:val="22"/>
    </w:rPr>
  </w:style>
  <w:style w:type="character" w:customStyle="1" w:styleId="berschrift4Zchn">
    <w:name w:val="Überschrift 4 Zchn"/>
    <w:basedOn w:val="Absatz-Standardschriftart"/>
    <w:link w:val="berschrift4"/>
    <w:uiPriority w:val="9"/>
    <w:rsid w:val="00B86DC4"/>
    <w:rPr>
      <w:rFonts w:ascii="Arial Narrow" w:eastAsiaTheme="majorEastAsia" w:hAnsi="Arial Narrow" w:cstheme="majorBidi"/>
      <w:b/>
      <w:bCs/>
      <w:i/>
      <w:iCs/>
      <w:sz w:val="22"/>
    </w:rPr>
  </w:style>
  <w:style w:type="character" w:styleId="Fett">
    <w:name w:val="Strong"/>
    <w:basedOn w:val="Absatz-Standardschriftart"/>
    <w:uiPriority w:val="22"/>
    <w:qFormat/>
    <w:rsid w:val="0060418F"/>
    <w:rPr>
      <w:b/>
      <w:bCs/>
    </w:rPr>
  </w:style>
  <w:style w:type="paragraph" w:customStyle="1" w:styleId="TableParagraph">
    <w:name w:val="Table Paragraph"/>
    <w:basedOn w:val="Standard"/>
    <w:uiPriority w:val="1"/>
    <w:qFormat/>
    <w:rsid w:val="00291A76"/>
    <w:pPr>
      <w:widowControl w:val="0"/>
      <w:spacing w:before="0" w:after="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9D6E09"/>
    <w:pPr>
      <w:ind w:left="720"/>
      <w:contextualSpacing/>
    </w:pPr>
  </w:style>
  <w:style w:type="character" w:styleId="Platzhaltertext">
    <w:name w:val="Placeholder Text"/>
    <w:basedOn w:val="Absatz-Standardschriftart"/>
    <w:uiPriority w:val="99"/>
    <w:semiHidden/>
    <w:rsid w:val="009D6E09"/>
    <w:rPr>
      <w:color w:val="808080"/>
    </w:rPr>
  </w:style>
  <w:style w:type="table" w:customStyle="1" w:styleId="TableNormal">
    <w:name w:val="Table Normal"/>
    <w:uiPriority w:val="2"/>
    <w:semiHidden/>
    <w:unhideWhenUsed/>
    <w:qFormat/>
    <w:rsid w:val="005421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semiHidden/>
    <w:rsid w:val="00115B48"/>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115B48"/>
    <w:pPr>
      <w:tabs>
        <w:tab w:val="center" w:pos="4536"/>
        <w:tab w:val="right" w:pos="9072"/>
      </w:tabs>
      <w:spacing w:before="0" w:after="0"/>
    </w:pPr>
  </w:style>
  <w:style w:type="character" w:customStyle="1" w:styleId="KopfzeileZchn">
    <w:name w:val="Kopfzeile Zchn"/>
    <w:basedOn w:val="Absatz-Standardschriftart"/>
    <w:link w:val="Kopfzeile"/>
    <w:uiPriority w:val="99"/>
    <w:rsid w:val="00115B48"/>
    <w:rPr>
      <w:rFonts w:ascii="Arial Narrow" w:hAnsi="Arial Narrow"/>
      <w:sz w:val="22"/>
    </w:rPr>
  </w:style>
  <w:style w:type="paragraph" w:styleId="Fuzeile">
    <w:name w:val="footer"/>
    <w:basedOn w:val="Standard"/>
    <w:link w:val="FuzeileZchn"/>
    <w:uiPriority w:val="99"/>
    <w:unhideWhenUsed/>
    <w:rsid w:val="00115B48"/>
    <w:pPr>
      <w:tabs>
        <w:tab w:val="center" w:pos="4536"/>
        <w:tab w:val="right" w:pos="9072"/>
      </w:tabs>
      <w:spacing w:before="0" w:after="0"/>
    </w:pPr>
  </w:style>
  <w:style w:type="character" w:customStyle="1" w:styleId="FuzeileZchn">
    <w:name w:val="Fußzeile Zchn"/>
    <w:basedOn w:val="Absatz-Standardschriftart"/>
    <w:link w:val="Fuzeile"/>
    <w:uiPriority w:val="99"/>
    <w:rsid w:val="00115B48"/>
    <w:rPr>
      <w:rFonts w:ascii="Arial Narrow" w:hAnsi="Arial Narrow"/>
      <w:sz w:val="22"/>
    </w:rPr>
  </w:style>
  <w:style w:type="character" w:styleId="Hyperlink">
    <w:name w:val="Hyperlink"/>
    <w:basedOn w:val="Absatz-Standardschriftart"/>
    <w:uiPriority w:val="99"/>
    <w:unhideWhenUsed/>
    <w:rsid w:val="00115B48"/>
    <w:rPr>
      <w:color w:val="0000FF" w:themeColor="hyperlink"/>
      <w:u w:val="single"/>
    </w:rPr>
  </w:style>
  <w:style w:type="table" w:customStyle="1" w:styleId="Gitternetztabelle5dunkelAkzent31">
    <w:name w:val="Gitternetztabelle 5 dunkel  – Akzent 31"/>
    <w:basedOn w:val="NormaleTabelle"/>
    <w:uiPriority w:val="50"/>
    <w:rsid w:val="00115B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18F"/>
    <w:pPr>
      <w:spacing w:before="60" w:after="60"/>
    </w:pPr>
    <w:rPr>
      <w:rFonts w:ascii="Arial Narrow" w:hAnsi="Arial Narrow"/>
      <w:sz w:val="22"/>
    </w:rPr>
  </w:style>
  <w:style w:type="paragraph" w:styleId="berschrift1">
    <w:name w:val="heading 1"/>
    <w:basedOn w:val="Standard"/>
    <w:next w:val="Standard"/>
    <w:link w:val="berschrift1Zchn"/>
    <w:uiPriority w:val="9"/>
    <w:qFormat/>
    <w:rsid w:val="0060418F"/>
    <w:pPr>
      <w:keepNext/>
      <w:keepLines/>
      <w:numPr>
        <w:numId w:val="14"/>
      </w:numPr>
      <w:spacing w:before="120" w:after="240"/>
      <w:outlineLvl w:val="0"/>
    </w:pPr>
    <w:rPr>
      <w:rFonts w:ascii="Arial" w:eastAsiaTheme="majorEastAsia" w:cstheme="majorBidi"/>
      <w:b/>
      <w:bCs/>
      <w:color w:val="000000" w:themeColor="text1"/>
      <w:spacing w:val="-1"/>
      <w:sz w:val="28"/>
      <w:szCs w:val="28"/>
    </w:rPr>
  </w:style>
  <w:style w:type="paragraph" w:styleId="berschrift2">
    <w:name w:val="heading 2"/>
    <w:basedOn w:val="berschrift1"/>
    <w:next w:val="Standard"/>
    <w:link w:val="berschrift2Zchn"/>
    <w:uiPriority w:val="9"/>
    <w:unhideWhenUsed/>
    <w:qFormat/>
    <w:rsid w:val="00E103E7"/>
    <w:pPr>
      <w:numPr>
        <w:ilvl w:val="1"/>
      </w:numPr>
      <w:spacing w:after="120"/>
      <w:ind w:left="357" w:hanging="357"/>
      <w:outlineLvl w:val="1"/>
    </w:pPr>
    <w:rPr>
      <w:bCs w:val="0"/>
      <w:szCs w:val="26"/>
    </w:rPr>
  </w:style>
  <w:style w:type="paragraph" w:styleId="berschrift3">
    <w:name w:val="heading 3"/>
    <w:basedOn w:val="Standard"/>
    <w:next w:val="Standard"/>
    <w:link w:val="berschrift3Zchn"/>
    <w:uiPriority w:val="9"/>
    <w:unhideWhenUsed/>
    <w:qFormat/>
    <w:rsid w:val="00E103E7"/>
    <w:pPr>
      <w:keepNext/>
      <w:keepLines/>
      <w:numPr>
        <w:ilvl w:val="2"/>
        <w:numId w:val="14"/>
      </w:numPr>
      <w:spacing w:before="120" w:after="120"/>
      <w:ind w:left="454" w:hanging="454"/>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86DC4"/>
    <w:pPr>
      <w:keepNext/>
      <w:keepLines/>
      <w:numPr>
        <w:ilvl w:val="3"/>
        <w:numId w:val="14"/>
      </w:numPr>
      <w:spacing w:before="200" w:after="0"/>
      <w:outlineLvl w:val="3"/>
    </w:pPr>
    <w:rPr>
      <w:rFonts w:eastAsiaTheme="majorEastAsia" w:cstheme="majorBidi"/>
      <w:b/>
      <w:bCs/>
      <w:i/>
      <w:iCs/>
    </w:rPr>
  </w:style>
  <w:style w:type="paragraph" w:styleId="berschrift9">
    <w:name w:val="heading 9"/>
    <w:basedOn w:val="Standard"/>
    <w:next w:val="Standard"/>
    <w:link w:val="berschrift9Zchn"/>
    <w:uiPriority w:val="9"/>
    <w:semiHidden/>
    <w:unhideWhenUsed/>
    <w:qFormat/>
    <w:rsid w:val="00115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table" w:styleId="Tabellenraster">
    <w:name w:val="Table Grid"/>
    <w:basedOn w:val="NormaleTabelle"/>
    <w:uiPriority w:val="59"/>
    <w:rsid w:val="00E9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1853"/>
    <w:rPr>
      <w:rFonts w:ascii="Tahoma" w:hAnsi="Tahoma" w:cs="Tahoma"/>
      <w:sz w:val="16"/>
      <w:szCs w:val="16"/>
    </w:rPr>
  </w:style>
  <w:style w:type="character" w:styleId="Endnotenzeichen">
    <w:name w:val="endnote reference"/>
    <w:semiHidden/>
    <w:rPr>
      <w:vertAlign w:val="superscript"/>
    </w:rPr>
  </w:style>
  <w:style w:type="character" w:customStyle="1" w:styleId="SprechblasentextZchn">
    <w:name w:val="Sprechblasentext Zchn"/>
    <w:basedOn w:val="Absatz-Standardschriftart"/>
    <w:link w:val="Sprechblasentext"/>
    <w:uiPriority w:val="99"/>
    <w:semiHidden/>
    <w:rsid w:val="007B1853"/>
    <w:rPr>
      <w:rFonts w:ascii="Tahoma" w:hAnsi="Tahoma" w:cs="Tahoma"/>
      <w:sz w:val="16"/>
      <w:szCs w:val="16"/>
    </w:rPr>
  </w:style>
  <w:style w:type="paragraph" w:customStyle="1" w:styleId="Standardklein">
    <w:name w:val="Standard klein"/>
    <w:basedOn w:val="Standard"/>
    <w:rsid w:val="00E636E0"/>
    <w:pPr>
      <w:tabs>
        <w:tab w:val="left" w:pos="3686"/>
        <w:tab w:val="left" w:pos="6237"/>
      </w:tabs>
      <w:spacing w:line="230" w:lineRule="atLeast"/>
    </w:pPr>
    <w:rPr>
      <w:sz w:val="18"/>
    </w:rPr>
  </w:style>
  <w:style w:type="paragraph" w:customStyle="1" w:styleId="Standardfett">
    <w:name w:val="Standard fett"/>
    <w:basedOn w:val="Standard"/>
    <w:pPr>
      <w:tabs>
        <w:tab w:val="left" w:pos="3402"/>
        <w:tab w:val="left" w:pos="5103"/>
        <w:tab w:val="left" w:pos="7230"/>
        <w:tab w:val="left" w:pos="7938"/>
      </w:tabs>
      <w:spacing w:after="120"/>
    </w:pPr>
    <w:rPr>
      <w:rFonts w:ascii="Frutiger 55 Roman" w:hAnsi="Frutiger 55 Roman"/>
      <w:b/>
    </w:rPr>
  </w:style>
  <w:style w:type="paragraph" w:customStyle="1" w:styleId="Standardliste">
    <w:name w:val="Standardliste"/>
    <w:basedOn w:val="Standard"/>
    <w:pPr>
      <w:spacing w:line="360" w:lineRule="auto"/>
      <w:ind w:left="568" w:hanging="284"/>
    </w:pPr>
  </w:style>
  <w:style w:type="paragraph" w:customStyle="1" w:styleId="Standardcheck">
    <w:name w:val="Standardcheck"/>
    <w:basedOn w:val="Standard"/>
    <w:pPr>
      <w:spacing w:line="360" w:lineRule="auto"/>
      <w:ind w:left="284"/>
    </w:pPr>
  </w:style>
  <w:style w:type="paragraph" w:customStyle="1" w:styleId="TabelleNumerierung">
    <w:name w:val="Tabelle_Numerierung"/>
    <w:basedOn w:val="Standard"/>
    <w:qFormat/>
    <w:rsid w:val="00D864CF"/>
    <w:rPr>
      <w:b/>
    </w:rPr>
  </w:style>
  <w:style w:type="character" w:customStyle="1" w:styleId="berschrift1Zchn">
    <w:name w:val="Überschrift 1 Zchn"/>
    <w:basedOn w:val="Absatz-Standardschriftart"/>
    <w:link w:val="berschrift1"/>
    <w:uiPriority w:val="9"/>
    <w:rsid w:val="0060418F"/>
    <w:rPr>
      <w:rFonts w:ascii="Arial" w:eastAsiaTheme="majorEastAsia" w:hAnsi="Arial Narrow" w:cstheme="majorBidi"/>
      <w:b/>
      <w:bCs/>
      <w:color w:val="000000" w:themeColor="text1"/>
      <w:spacing w:val="-1"/>
      <w:sz w:val="28"/>
      <w:szCs w:val="28"/>
    </w:rPr>
  </w:style>
  <w:style w:type="paragraph" w:customStyle="1" w:styleId="Textgross">
    <w:name w:val="Text_gross"/>
    <w:basedOn w:val="Standard"/>
    <w:qFormat/>
    <w:rsid w:val="007B1853"/>
    <w:pPr>
      <w:spacing w:after="0"/>
    </w:pPr>
    <w:rPr>
      <w:b/>
      <w:sz w:val="24"/>
    </w:rPr>
  </w:style>
  <w:style w:type="paragraph" w:customStyle="1" w:styleId="Tabelleberschrift">
    <w:name w:val="Tabelle_Überschrift"/>
    <w:basedOn w:val="Standard"/>
    <w:next w:val="TabelleInhalt"/>
    <w:qFormat/>
    <w:rsid w:val="00D864CF"/>
    <w:rPr>
      <w:b/>
    </w:rPr>
  </w:style>
  <w:style w:type="paragraph" w:customStyle="1" w:styleId="TabelleInhalt">
    <w:name w:val="Tabelle_Inhalt"/>
    <w:basedOn w:val="Standard"/>
    <w:qFormat/>
    <w:rsid w:val="007B1853"/>
  </w:style>
  <w:style w:type="character" w:customStyle="1" w:styleId="berschrift2Zchn">
    <w:name w:val="Überschrift 2 Zchn"/>
    <w:basedOn w:val="Absatz-Standardschriftart"/>
    <w:link w:val="berschrift2"/>
    <w:uiPriority w:val="9"/>
    <w:rsid w:val="00E103E7"/>
    <w:rPr>
      <w:rFonts w:ascii="Arial Narrow" w:eastAsiaTheme="majorEastAsia" w:hAnsi="Arial Narrow" w:cstheme="majorBidi"/>
      <w:b/>
      <w:color w:val="000000" w:themeColor="text1"/>
      <w:sz w:val="28"/>
      <w:szCs w:val="26"/>
    </w:rPr>
  </w:style>
  <w:style w:type="paragraph" w:customStyle="1" w:styleId="TabelleInhaltzentriert">
    <w:name w:val="Tabelle_Inhalt_zentriert"/>
    <w:basedOn w:val="TabelleInhalt"/>
    <w:qFormat/>
    <w:rsid w:val="000E006D"/>
    <w:pPr>
      <w:jc w:val="center"/>
    </w:pPr>
  </w:style>
  <w:style w:type="paragraph" w:styleId="Titel">
    <w:name w:val="Title"/>
    <w:basedOn w:val="Standard"/>
    <w:next w:val="Standard"/>
    <w:link w:val="TitelZchn"/>
    <w:uiPriority w:val="10"/>
    <w:qFormat/>
    <w:rsid w:val="00DF7A3C"/>
    <w:pPr>
      <w:pBdr>
        <w:bottom w:val="single" w:sz="8" w:space="4" w:color="auto"/>
      </w:pBdr>
      <w:spacing w:before="0" w:after="120"/>
      <w:contextualSpacing/>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DF7A3C"/>
    <w:rPr>
      <w:rFonts w:ascii="Arial Narrow" w:eastAsiaTheme="majorEastAsia" w:hAnsi="Arial Narrow" w:cstheme="majorBidi"/>
      <w:color w:val="000000" w:themeColor="text1"/>
      <w:spacing w:val="5"/>
      <w:kern w:val="28"/>
      <w:sz w:val="44"/>
      <w:szCs w:val="52"/>
    </w:rPr>
  </w:style>
  <w:style w:type="paragraph" w:styleId="Untertitel">
    <w:name w:val="Subtitle"/>
    <w:basedOn w:val="Standard"/>
    <w:next w:val="Standard"/>
    <w:link w:val="UntertitelZchn"/>
    <w:uiPriority w:val="11"/>
    <w:qFormat/>
    <w:rsid w:val="00F50F42"/>
    <w:pPr>
      <w:numPr>
        <w:ilvl w:val="1"/>
      </w:numPr>
      <w:spacing w:before="0" w:after="120"/>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F50F42"/>
    <w:rPr>
      <w:rFonts w:ascii="Arial Narrow" w:eastAsiaTheme="majorEastAsia" w:hAnsi="Arial Narrow" w:cstheme="majorBidi"/>
      <w:i/>
      <w:iCs/>
      <w:spacing w:val="15"/>
      <w:sz w:val="24"/>
      <w:szCs w:val="24"/>
    </w:rPr>
  </w:style>
  <w:style w:type="numbering" w:customStyle="1" w:styleId="berschriften-GLiederung">
    <w:name w:val="Überschriften-GLiederung"/>
    <w:basedOn w:val="KeineListe"/>
    <w:uiPriority w:val="99"/>
    <w:rsid w:val="00B86DC4"/>
    <w:pPr>
      <w:numPr>
        <w:numId w:val="14"/>
      </w:numPr>
    </w:pPr>
  </w:style>
  <w:style w:type="character" w:customStyle="1" w:styleId="berschrift3Zchn">
    <w:name w:val="Überschrift 3 Zchn"/>
    <w:basedOn w:val="Absatz-Standardschriftart"/>
    <w:link w:val="berschrift3"/>
    <w:uiPriority w:val="9"/>
    <w:rsid w:val="00E103E7"/>
    <w:rPr>
      <w:rFonts w:ascii="Arial Narrow" w:eastAsiaTheme="majorEastAsia" w:hAnsi="Arial Narrow" w:cstheme="majorBidi"/>
      <w:b/>
      <w:bCs/>
      <w:sz w:val="22"/>
    </w:rPr>
  </w:style>
  <w:style w:type="character" w:customStyle="1" w:styleId="berschrift4Zchn">
    <w:name w:val="Überschrift 4 Zchn"/>
    <w:basedOn w:val="Absatz-Standardschriftart"/>
    <w:link w:val="berschrift4"/>
    <w:uiPriority w:val="9"/>
    <w:rsid w:val="00B86DC4"/>
    <w:rPr>
      <w:rFonts w:ascii="Arial Narrow" w:eastAsiaTheme="majorEastAsia" w:hAnsi="Arial Narrow" w:cstheme="majorBidi"/>
      <w:b/>
      <w:bCs/>
      <w:i/>
      <w:iCs/>
      <w:sz w:val="22"/>
    </w:rPr>
  </w:style>
  <w:style w:type="character" w:styleId="Fett">
    <w:name w:val="Strong"/>
    <w:basedOn w:val="Absatz-Standardschriftart"/>
    <w:uiPriority w:val="22"/>
    <w:qFormat/>
    <w:rsid w:val="0060418F"/>
    <w:rPr>
      <w:b/>
      <w:bCs/>
    </w:rPr>
  </w:style>
  <w:style w:type="paragraph" w:customStyle="1" w:styleId="TableParagraph">
    <w:name w:val="Table Paragraph"/>
    <w:basedOn w:val="Standard"/>
    <w:uiPriority w:val="1"/>
    <w:qFormat/>
    <w:rsid w:val="00291A76"/>
    <w:pPr>
      <w:widowControl w:val="0"/>
      <w:spacing w:before="0" w:after="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9D6E09"/>
    <w:pPr>
      <w:ind w:left="720"/>
      <w:contextualSpacing/>
    </w:pPr>
  </w:style>
  <w:style w:type="character" w:styleId="Platzhaltertext">
    <w:name w:val="Placeholder Text"/>
    <w:basedOn w:val="Absatz-Standardschriftart"/>
    <w:uiPriority w:val="99"/>
    <w:semiHidden/>
    <w:rsid w:val="009D6E09"/>
    <w:rPr>
      <w:color w:val="808080"/>
    </w:rPr>
  </w:style>
  <w:style w:type="table" w:customStyle="1" w:styleId="TableNormal">
    <w:name w:val="Table Normal"/>
    <w:uiPriority w:val="2"/>
    <w:semiHidden/>
    <w:unhideWhenUsed/>
    <w:qFormat/>
    <w:rsid w:val="005421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semiHidden/>
    <w:rsid w:val="00115B48"/>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115B48"/>
    <w:pPr>
      <w:tabs>
        <w:tab w:val="center" w:pos="4536"/>
        <w:tab w:val="right" w:pos="9072"/>
      </w:tabs>
      <w:spacing w:before="0" w:after="0"/>
    </w:pPr>
  </w:style>
  <w:style w:type="character" w:customStyle="1" w:styleId="KopfzeileZchn">
    <w:name w:val="Kopfzeile Zchn"/>
    <w:basedOn w:val="Absatz-Standardschriftart"/>
    <w:link w:val="Kopfzeile"/>
    <w:uiPriority w:val="99"/>
    <w:rsid w:val="00115B48"/>
    <w:rPr>
      <w:rFonts w:ascii="Arial Narrow" w:hAnsi="Arial Narrow"/>
      <w:sz w:val="22"/>
    </w:rPr>
  </w:style>
  <w:style w:type="paragraph" w:styleId="Fuzeile">
    <w:name w:val="footer"/>
    <w:basedOn w:val="Standard"/>
    <w:link w:val="FuzeileZchn"/>
    <w:uiPriority w:val="99"/>
    <w:unhideWhenUsed/>
    <w:rsid w:val="00115B48"/>
    <w:pPr>
      <w:tabs>
        <w:tab w:val="center" w:pos="4536"/>
        <w:tab w:val="right" w:pos="9072"/>
      </w:tabs>
      <w:spacing w:before="0" w:after="0"/>
    </w:pPr>
  </w:style>
  <w:style w:type="character" w:customStyle="1" w:styleId="FuzeileZchn">
    <w:name w:val="Fußzeile Zchn"/>
    <w:basedOn w:val="Absatz-Standardschriftart"/>
    <w:link w:val="Fuzeile"/>
    <w:uiPriority w:val="99"/>
    <w:rsid w:val="00115B48"/>
    <w:rPr>
      <w:rFonts w:ascii="Arial Narrow" w:hAnsi="Arial Narrow"/>
      <w:sz w:val="22"/>
    </w:rPr>
  </w:style>
  <w:style w:type="character" w:styleId="Hyperlink">
    <w:name w:val="Hyperlink"/>
    <w:basedOn w:val="Absatz-Standardschriftart"/>
    <w:uiPriority w:val="99"/>
    <w:unhideWhenUsed/>
    <w:rsid w:val="00115B48"/>
    <w:rPr>
      <w:color w:val="0000FF" w:themeColor="hyperlink"/>
      <w:u w:val="single"/>
    </w:rPr>
  </w:style>
  <w:style w:type="table" w:customStyle="1" w:styleId="Gitternetztabelle5dunkelAkzent31">
    <w:name w:val="Gitternetztabelle 5 dunkel  – Akzent 31"/>
    <w:basedOn w:val="NormaleTabelle"/>
    <w:uiPriority w:val="50"/>
    <w:rsid w:val="00115B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3191">
      <w:bodyDiv w:val="1"/>
      <w:marLeft w:val="0"/>
      <w:marRight w:val="0"/>
      <w:marTop w:val="0"/>
      <w:marBottom w:val="0"/>
      <w:divBdr>
        <w:top w:val="none" w:sz="0" w:space="0" w:color="auto"/>
        <w:left w:val="none" w:sz="0" w:space="0" w:color="auto"/>
        <w:bottom w:val="none" w:sz="0" w:space="0" w:color="auto"/>
        <w:right w:val="none" w:sz="0" w:space="0" w:color="auto"/>
      </w:divBdr>
    </w:div>
    <w:div w:id="675615590">
      <w:bodyDiv w:val="1"/>
      <w:marLeft w:val="0"/>
      <w:marRight w:val="0"/>
      <w:marTop w:val="0"/>
      <w:marBottom w:val="0"/>
      <w:divBdr>
        <w:top w:val="none" w:sz="0" w:space="0" w:color="auto"/>
        <w:left w:val="none" w:sz="0" w:space="0" w:color="auto"/>
        <w:bottom w:val="none" w:sz="0" w:space="0" w:color="auto"/>
        <w:right w:val="none" w:sz="0" w:space="0" w:color="auto"/>
      </w:divBdr>
      <w:divsChild>
        <w:div w:id="1951085716">
          <w:marLeft w:val="0"/>
          <w:marRight w:val="0"/>
          <w:marTop w:val="0"/>
          <w:marBottom w:val="0"/>
          <w:divBdr>
            <w:top w:val="none" w:sz="0" w:space="0" w:color="auto"/>
            <w:left w:val="none" w:sz="0" w:space="0" w:color="auto"/>
            <w:bottom w:val="none" w:sz="0" w:space="0" w:color="auto"/>
            <w:right w:val="none" w:sz="0" w:space="0" w:color="auto"/>
          </w:divBdr>
        </w:div>
        <w:div w:id="626006482">
          <w:marLeft w:val="0"/>
          <w:marRight w:val="0"/>
          <w:marTop w:val="0"/>
          <w:marBottom w:val="0"/>
          <w:divBdr>
            <w:top w:val="none" w:sz="0" w:space="0" w:color="auto"/>
            <w:left w:val="none" w:sz="0" w:space="0" w:color="auto"/>
            <w:bottom w:val="none" w:sz="0" w:space="0" w:color="auto"/>
            <w:right w:val="none" w:sz="0" w:space="0" w:color="auto"/>
          </w:divBdr>
        </w:div>
      </w:divsChild>
    </w:div>
    <w:div w:id="71003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9145">
          <w:marLeft w:val="0"/>
          <w:marRight w:val="0"/>
          <w:marTop w:val="0"/>
          <w:marBottom w:val="0"/>
          <w:divBdr>
            <w:top w:val="none" w:sz="0" w:space="0" w:color="auto"/>
            <w:left w:val="none" w:sz="0" w:space="0" w:color="auto"/>
            <w:bottom w:val="none" w:sz="0" w:space="0" w:color="auto"/>
            <w:right w:val="none" w:sz="0" w:space="0" w:color="auto"/>
          </w:divBdr>
        </w:div>
        <w:div w:id="164711748">
          <w:marLeft w:val="0"/>
          <w:marRight w:val="0"/>
          <w:marTop w:val="0"/>
          <w:marBottom w:val="0"/>
          <w:divBdr>
            <w:top w:val="none" w:sz="0" w:space="0" w:color="auto"/>
            <w:left w:val="none" w:sz="0" w:space="0" w:color="auto"/>
            <w:bottom w:val="none" w:sz="0" w:space="0" w:color="auto"/>
            <w:right w:val="none" w:sz="0" w:space="0" w:color="auto"/>
          </w:divBdr>
        </w:div>
        <w:div w:id="1201016292">
          <w:marLeft w:val="0"/>
          <w:marRight w:val="0"/>
          <w:marTop w:val="0"/>
          <w:marBottom w:val="0"/>
          <w:divBdr>
            <w:top w:val="none" w:sz="0" w:space="0" w:color="auto"/>
            <w:left w:val="none" w:sz="0" w:space="0" w:color="auto"/>
            <w:bottom w:val="none" w:sz="0" w:space="0" w:color="auto"/>
            <w:right w:val="none" w:sz="0" w:space="0" w:color="auto"/>
          </w:divBdr>
        </w:div>
        <w:div w:id="1711026751">
          <w:marLeft w:val="0"/>
          <w:marRight w:val="0"/>
          <w:marTop w:val="0"/>
          <w:marBottom w:val="0"/>
          <w:divBdr>
            <w:top w:val="none" w:sz="0" w:space="0" w:color="auto"/>
            <w:left w:val="none" w:sz="0" w:space="0" w:color="auto"/>
            <w:bottom w:val="none" w:sz="0" w:space="0" w:color="auto"/>
            <w:right w:val="none" w:sz="0" w:space="0" w:color="auto"/>
          </w:divBdr>
        </w:div>
      </w:divsChild>
    </w:div>
    <w:div w:id="8363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fischvm\Desktop\Dsgnrw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081D4D2-2F65-4A99-9129-02D17EF3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EBC2E0-C8E2-4A0F-8514-EDE0A0C3D769}">
  <ds:schemaRefs>
    <ds:schemaRef ds:uri="http://schemas.microsoft.com/sharepoint/v3/contenttype/forms"/>
  </ds:schemaRefs>
</ds:datastoreItem>
</file>

<file path=customXml/itemProps3.xml><?xml version="1.0" encoding="utf-8"?>
<ds:datastoreItem xmlns:ds="http://schemas.openxmlformats.org/officeDocument/2006/customXml" ds:itemID="{51BFBBDB-AA75-43DE-BE00-8E8FDB7A1F2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A11B54-FD6E-470E-81BA-85C1F02C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Dsgnrw1.dot</Template>
  <TotalTime>0</TotalTime>
  <Pages>6</Pages>
  <Words>1802</Words>
  <Characters>11354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Verfahrensverzeichnis</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TOMs</dc:title>
  <dc:creator>afischvm</dc:creator>
  <cp:lastModifiedBy>Andreas Brennecke</cp:lastModifiedBy>
  <cp:revision>4</cp:revision>
  <cp:lastPrinted>2001-10-11T10:28:00Z</cp:lastPrinted>
  <dcterms:created xsi:type="dcterms:W3CDTF">2019-02-28T10:17:00Z</dcterms:created>
  <dcterms:modified xsi:type="dcterms:W3CDTF">2019-05-03T14:30:00Z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