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F5" w:rsidRDefault="00C4253E" w:rsidP="004A2861">
      <w:pPr>
        <w:pStyle w:val="Titel"/>
      </w:pPr>
      <w:r>
        <w:t>Übersicht</w:t>
      </w:r>
      <w:r w:rsidR="00C47E3D">
        <w:t>:</w:t>
      </w:r>
      <w:r>
        <w:t xml:space="preserve"> Dokumente zum </w:t>
      </w:r>
      <w:r w:rsidR="004A2861">
        <w:t>VVT</w:t>
      </w:r>
    </w:p>
    <w:p w:rsidR="004A2861" w:rsidRPr="004A2861" w:rsidRDefault="006F2A1C" w:rsidP="004A2861">
      <w:r>
        <w:t>(Stand: 14</w:t>
      </w:r>
      <w:r w:rsidR="007C4E17">
        <w:t>.</w:t>
      </w:r>
      <w:r>
        <w:t>6</w:t>
      </w:r>
      <w:r w:rsidR="007C4E17">
        <w:t>.2019)</w:t>
      </w:r>
    </w:p>
    <w:p w:rsidR="000C2CC3" w:rsidRDefault="0094487D">
      <w:r>
        <w:t xml:space="preserve">Das Verzeichnis der Verarbeitungstätigkeiten enthält </w:t>
      </w:r>
      <w:r w:rsidR="00C4253E">
        <w:t xml:space="preserve">nach Art. 30 DSGVO </w:t>
      </w:r>
      <w:r w:rsidR="004A2861">
        <w:t>grundlegende</w:t>
      </w:r>
      <w:r>
        <w:t xml:space="preserve"> Informati</w:t>
      </w:r>
      <w:r>
        <w:t>o</w:t>
      </w:r>
      <w:r>
        <w:t>nen</w:t>
      </w:r>
      <w:r w:rsidR="004A2861">
        <w:t xml:space="preserve"> zu </w:t>
      </w:r>
      <w:r w:rsidR="00D62840">
        <w:t>sämtlichen</w:t>
      </w:r>
      <w:r w:rsidR="00C47E3D">
        <w:t xml:space="preserve"> </w:t>
      </w:r>
      <w:r w:rsidR="004A2861">
        <w:t>Verarbeitungen</w:t>
      </w:r>
      <w:r>
        <w:t>. Es empfiehlt sich</w:t>
      </w:r>
      <w:r w:rsidR="00C47E3D">
        <w:t>,</w:t>
      </w:r>
      <w:r>
        <w:t xml:space="preserve"> das VVT um weitere Angaben zu </w:t>
      </w:r>
      <w:r w:rsidR="000C2CC3">
        <w:t>ergänzen</w:t>
      </w:r>
      <w:r>
        <w:t xml:space="preserve"> (si</w:t>
      </w:r>
      <w:r>
        <w:t>e</w:t>
      </w:r>
      <w:r>
        <w:t xml:space="preserve">he </w:t>
      </w:r>
      <w:r w:rsidR="00C4253E">
        <w:t xml:space="preserve">Hinweise </w:t>
      </w:r>
      <w:r>
        <w:t>de</w:t>
      </w:r>
      <w:r w:rsidR="00C4253E">
        <w:t>r</w:t>
      </w:r>
      <w:r>
        <w:t xml:space="preserve"> </w:t>
      </w:r>
      <w:r w:rsidR="00C4253E" w:rsidRPr="00C4253E">
        <w:t>LDI</w:t>
      </w:r>
      <w:r w:rsidR="00C4253E">
        <w:rPr>
          <w:rStyle w:val="Funotenzeichen"/>
          <w:color w:val="0563C1" w:themeColor="hyperlink"/>
          <w:u w:val="single"/>
        </w:rPr>
        <w:footnoteReference w:id="1"/>
      </w:r>
      <w:r>
        <w:t xml:space="preserve">), sodass es als Nachweis der Einhaltung </w:t>
      </w:r>
      <w:r w:rsidR="00C47E3D">
        <w:t xml:space="preserve">der </w:t>
      </w:r>
      <w:r w:rsidR="00C4253E">
        <w:t xml:space="preserve">verarbeitungsspezifischen </w:t>
      </w:r>
      <w:r>
        <w:t>date</w:t>
      </w:r>
      <w:r>
        <w:t>n</w:t>
      </w:r>
      <w:r>
        <w:t>schutzrechtlicher Verpflicht</w:t>
      </w:r>
      <w:r w:rsidR="00C47E3D">
        <w:t>ungen dienen kann. E</w:t>
      </w:r>
      <w:r>
        <w:t xml:space="preserve">in erweitertes VVT </w:t>
      </w:r>
      <w:r w:rsidR="00C47E3D">
        <w:t xml:space="preserve">ist </w:t>
      </w:r>
      <w:r w:rsidR="00D62840">
        <w:t xml:space="preserve">damit </w:t>
      </w:r>
      <w:r w:rsidR="00C4253E">
        <w:t xml:space="preserve">die </w:t>
      </w:r>
      <w:r>
        <w:t xml:space="preserve">Grundlage für </w:t>
      </w:r>
      <w:r w:rsidR="00C4253E">
        <w:t xml:space="preserve">die Erfüllung der Rechenschaftspflicht im Rahmen </w:t>
      </w:r>
      <w:r>
        <w:t>ein</w:t>
      </w:r>
      <w:r w:rsidR="00C4253E">
        <w:t>es</w:t>
      </w:r>
      <w:r>
        <w:t xml:space="preserve"> Datenschutzmanagementsystem</w:t>
      </w:r>
      <w:r w:rsidR="00C4253E">
        <w:t>s</w:t>
      </w:r>
      <w:r>
        <w:t xml:space="preserve"> (DSMS). Im Projekt DSMS wurde</w:t>
      </w:r>
      <w:r w:rsidR="00D62BF9">
        <w:t xml:space="preserve"> </w:t>
      </w:r>
      <w:r w:rsidR="0075112B">
        <w:t>ein</w:t>
      </w:r>
      <w:r>
        <w:t xml:space="preserve"> erweiterte</w:t>
      </w:r>
      <w:r w:rsidR="00AA3FE8">
        <w:t>s</w:t>
      </w:r>
      <w:r>
        <w:t xml:space="preserve"> VVT</w:t>
      </w:r>
      <w:r w:rsidR="00AA3FE8">
        <w:t xml:space="preserve"> mit entsprechende</w:t>
      </w:r>
      <w:r w:rsidR="00D62840">
        <w:t>r</w:t>
      </w:r>
      <w:r w:rsidR="00AA3FE8">
        <w:t xml:space="preserve"> Begleitdokumentation </w:t>
      </w:r>
      <w:r w:rsidR="00D62840">
        <w:t>erstellt</w:t>
      </w:r>
      <w:r>
        <w:t xml:space="preserve">. </w:t>
      </w:r>
    </w:p>
    <w:p w:rsidR="00296205" w:rsidRDefault="000C2CC3" w:rsidP="000C2CC3">
      <w:r w:rsidRPr="00D90BD3">
        <w:rPr>
          <w:b/>
        </w:rPr>
        <w:t>Grundlagen für die Erstellung von Verzeichnissen der Verarbeitungstätigkeiten:</w:t>
      </w:r>
      <w:r>
        <w:t xml:space="preserve"> </w:t>
      </w:r>
      <w:r w:rsidR="00D62BF9">
        <w:br/>
        <w:t>E</w:t>
      </w:r>
      <w:r w:rsidR="007168D0">
        <w:t xml:space="preserve">ine </w:t>
      </w:r>
      <w:r w:rsidR="00D62BF9">
        <w:t xml:space="preserve">Handreichung </w:t>
      </w:r>
      <w:r w:rsidR="007168D0">
        <w:t>für Verantwortliche. Der Text enthält eine rechtliche Einordnung des VVT</w:t>
      </w:r>
      <w:r w:rsidR="00D62840">
        <w:t>,</w:t>
      </w:r>
      <w:r w:rsidR="007168D0">
        <w:t xml:space="preserve"> vor allem in Bezug auf Hochschulen und listet mögliche Sanktionen bei Verstößen gegen die Dokument</w:t>
      </w:r>
      <w:r w:rsidR="007168D0">
        <w:t>a</w:t>
      </w:r>
      <w:r w:rsidR="007168D0">
        <w:t>tionspflicht im Hochschulbereich</w:t>
      </w:r>
      <w:r w:rsidR="00D62BF9">
        <w:t xml:space="preserve"> auf</w:t>
      </w:r>
      <w:r w:rsidR="007168D0">
        <w:t>.</w:t>
      </w:r>
    </w:p>
    <w:p w:rsidR="00C47E3D" w:rsidRDefault="00011D49" w:rsidP="00011D49">
      <w:r w:rsidRPr="00296205">
        <w:rPr>
          <w:b/>
        </w:rPr>
        <w:t>Fragebogen</w:t>
      </w:r>
      <w:r w:rsidR="00C47E3D">
        <w:rPr>
          <w:b/>
        </w:rPr>
        <w:t xml:space="preserve"> </w:t>
      </w:r>
      <w:r w:rsidRPr="00296205">
        <w:rPr>
          <w:b/>
        </w:rPr>
        <w:t>zur</w:t>
      </w:r>
      <w:r w:rsidR="00C47E3D">
        <w:rPr>
          <w:b/>
        </w:rPr>
        <w:t xml:space="preserve"> </w:t>
      </w:r>
      <w:r w:rsidRPr="00296205">
        <w:rPr>
          <w:b/>
        </w:rPr>
        <w:t>Ersterfassung</w:t>
      </w:r>
      <w:r w:rsidR="00C47E3D">
        <w:rPr>
          <w:b/>
        </w:rPr>
        <w:t xml:space="preserve"> </w:t>
      </w:r>
      <w:r w:rsidRPr="00296205">
        <w:rPr>
          <w:b/>
        </w:rPr>
        <w:t>von</w:t>
      </w:r>
      <w:r w:rsidR="00C47E3D">
        <w:rPr>
          <w:b/>
        </w:rPr>
        <w:t xml:space="preserve"> </w:t>
      </w:r>
      <w:r w:rsidRPr="00296205">
        <w:rPr>
          <w:b/>
        </w:rPr>
        <w:t>Verarbeitungstätigkeiten (kompakt)</w:t>
      </w:r>
      <w:r>
        <w:rPr>
          <w:b/>
        </w:rPr>
        <w:t xml:space="preserve">: </w:t>
      </w:r>
      <w:r>
        <w:rPr>
          <w:b/>
        </w:rPr>
        <w:br/>
      </w:r>
      <w:r>
        <w:t xml:space="preserve">Der Fragebogen </w:t>
      </w:r>
      <w:r w:rsidR="00D62840">
        <w:t>kann</w:t>
      </w:r>
      <w:r>
        <w:t xml:space="preserve"> für jedes Verfahren vom Verantwortlichen im Vorfeld ausgefüllt und anschli</w:t>
      </w:r>
      <w:r>
        <w:t>e</w:t>
      </w:r>
      <w:r>
        <w:t>ßend mit dem DSB/Datenschutzmanager besprochen</w:t>
      </w:r>
      <w:r w:rsidR="00D62840">
        <w:t xml:space="preserve"> werden</w:t>
      </w:r>
      <w:r>
        <w:t xml:space="preserve">. Die </w:t>
      </w:r>
      <w:r w:rsidR="00D62840">
        <w:t>Angaben</w:t>
      </w:r>
      <w:r>
        <w:t xml:space="preserve"> im Fragebogen dienen als Grundlage für das VVT. </w:t>
      </w:r>
    </w:p>
    <w:p w:rsidR="00011D49" w:rsidRDefault="00011D49" w:rsidP="00011D49">
      <w:r>
        <w:t xml:space="preserve">Daneben wurde ein zweiter Fragebogen ausgearbeitet, der </w:t>
      </w:r>
      <w:r w:rsidR="00D62840">
        <w:t xml:space="preserve">weitere Angaben unter anderem </w:t>
      </w:r>
      <w:r>
        <w:t>auch die Schutzbedarfsanalyse der I</w:t>
      </w:r>
      <w:r>
        <w:t>n</w:t>
      </w:r>
      <w:r>
        <w:t>formationssicherheit enthält.</w:t>
      </w:r>
    </w:p>
    <w:p w:rsidR="00011D49" w:rsidRDefault="00C47E3D" w:rsidP="00011D49">
      <w:r>
        <w:rPr>
          <w:b/>
        </w:rPr>
        <w:t xml:space="preserve">Erweiterter </w:t>
      </w:r>
      <w:r w:rsidR="00011D49" w:rsidRPr="00296205">
        <w:rPr>
          <w:b/>
        </w:rPr>
        <w:t>Fragebogen</w:t>
      </w:r>
      <w:r>
        <w:rPr>
          <w:b/>
        </w:rPr>
        <w:t xml:space="preserve"> </w:t>
      </w:r>
      <w:r w:rsidR="00011D49" w:rsidRPr="00296205">
        <w:rPr>
          <w:b/>
        </w:rPr>
        <w:t>zur</w:t>
      </w:r>
      <w:r>
        <w:rPr>
          <w:b/>
        </w:rPr>
        <w:t xml:space="preserve"> </w:t>
      </w:r>
      <w:r w:rsidR="00011D49" w:rsidRPr="00296205">
        <w:rPr>
          <w:b/>
        </w:rPr>
        <w:t>Ersterfassung</w:t>
      </w:r>
      <w:r>
        <w:rPr>
          <w:b/>
        </w:rPr>
        <w:t xml:space="preserve"> </w:t>
      </w:r>
      <w:r w:rsidR="00011D49" w:rsidRPr="00296205">
        <w:rPr>
          <w:b/>
        </w:rPr>
        <w:t>von</w:t>
      </w:r>
      <w:r>
        <w:rPr>
          <w:b/>
        </w:rPr>
        <w:t xml:space="preserve"> </w:t>
      </w:r>
      <w:r w:rsidR="00011D49" w:rsidRPr="00296205">
        <w:rPr>
          <w:b/>
        </w:rPr>
        <w:t>Verarbeitungstätigkeiten (</w:t>
      </w:r>
      <w:r w:rsidR="00011D49">
        <w:rPr>
          <w:b/>
        </w:rPr>
        <w:t>ausführlich</w:t>
      </w:r>
      <w:r w:rsidR="00011D49" w:rsidRPr="00296205">
        <w:rPr>
          <w:b/>
        </w:rPr>
        <w:t>)</w:t>
      </w:r>
      <w:r w:rsidR="00011D49">
        <w:rPr>
          <w:b/>
        </w:rPr>
        <w:t xml:space="preserve">: </w:t>
      </w:r>
      <w:r w:rsidR="00011D49">
        <w:rPr>
          <w:b/>
        </w:rPr>
        <w:br/>
      </w:r>
      <w:r w:rsidR="00011D49" w:rsidRPr="008E6759">
        <w:t>Ein ausführliche</w:t>
      </w:r>
      <w:r>
        <w:t>r</w:t>
      </w:r>
      <w:r w:rsidR="00011D49" w:rsidRPr="008E6759">
        <w:t xml:space="preserve"> Frageb</w:t>
      </w:r>
      <w:r w:rsidR="00011D49">
        <w:t>ogen, der als Grundlage für ein</w:t>
      </w:r>
      <w:r w:rsidR="00011D49" w:rsidRPr="008E6759">
        <w:t xml:space="preserve"> ausführliches VVT dient</w:t>
      </w:r>
      <w:r w:rsidR="00011D49">
        <w:t>.</w:t>
      </w:r>
    </w:p>
    <w:p w:rsidR="00011D49" w:rsidRPr="00C47E3D" w:rsidRDefault="00C47E3D" w:rsidP="00011D49">
      <w:pPr>
        <w:rPr>
          <w:b/>
        </w:rPr>
      </w:pPr>
      <w:r w:rsidRPr="008E6759">
        <w:rPr>
          <w:b/>
        </w:rPr>
        <w:t>M</w:t>
      </w:r>
      <w:r>
        <w:rPr>
          <w:b/>
        </w:rPr>
        <w:t>uster</w:t>
      </w:r>
      <w:r>
        <w:rPr>
          <w:b/>
        </w:rPr>
        <w:t>formular</w:t>
      </w:r>
      <w:r w:rsidRPr="008E6759">
        <w:rPr>
          <w:b/>
        </w:rPr>
        <w:t xml:space="preserve"> </w:t>
      </w:r>
      <w:r w:rsidR="00011D49" w:rsidRPr="008E6759">
        <w:rPr>
          <w:b/>
        </w:rPr>
        <w:t>VVT</w:t>
      </w:r>
      <w:r>
        <w:rPr>
          <w:b/>
        </w:rPr>
        <w:t xml:space="preserve"> für die Hochschule als </w:t>
      </w:r>
      <w:r w:rsidR="00011D49">
        <w:rPr>
          <w:b/>
        </w:rPr>
        <w:t>Verantwortliche</w:t>
      </w:r>
      <w:r w:rsidR="00D62840">
        <w:rPr>
          <w:b/>
        </w:rPr>
        <w:t>r</w:t>
      </w:r>
      <w:r>
        <w:rPr>
          <w:b/>
        </w:rPr>
        <w:br/>
      </w:r>
      <w:r w:rsidR="00011D49" w:rsidRPr="008E6759">
        <w:rPr>
          <w:b/>
        </w:rPr>
        <w:t>Muster</w:t>
      </w:r>
      <w:r>
        <w:rPr>
          <w:b/>
        </w:rPr>
        <w:t xml:space="preserve">formular </w:t>
      </w:r>
      <w:r w:rsidRPr="008E6759">
        <w:rPr>
          <w:b/>
        </w:rPr>
        <w:t>VVT</w:t>
      </w:r>
      <w:r>
        <w:rPr>
          <w:b/>
        </w:rPr>
        <w:t xml:space="preserve"> für die Hochschule als </w:t>
      </w:r>
      <w:proofErr w:type="spellStart"/>
      <w:r w:rsidR="00011D49" w:rsidRPr="008E6759">
        <w:rPr>
          <w:b/>
        </w:rPr>
        <w:t>Auftragsverarbeiter</w:t>
      </w:r>
      <w:proofErr w:type="spellEnd"/>
      <w:r w:rsidR="00011D49">
        <w:rPr>
          <w:b/>
        </w:rPr>
        <w:t xml:space="preserve">: </w:t>
      </w:r>
      <w:r w:rsidR="00011D49">
        <w:rPr>
          <w:b/>
        </w:rPr>
        <w:br/>
      </w:r>
      <w:r>
        <w:t xml:space="preserve">Die Musterformulare basieren auf den Vorlagen der Aufsichtsbehörden / der DSK wurde jedoch um </w:t>
      </w:r>
      <w:r w:rsidR="00D62840">
        <w:t>zusä</w:t>
      </w:r>
      <w:r w:rsidR="00D62840">
        <w:t>t</w:t>
      </w:r>
      <w:r w:rsidR="00D62840">
        <w:t>zliche</w:t>
      </w:r>
      <w:r>
        <w:t xml:space="preserve"> Angaben erweitert (Rechtsgrundlagen, Angaben zu AV, Datenschutz-Folgenabschätzung, …)</w:t>
      </w:r>
      <w:r w:rsidR="00011D49">
        <w:t xml:space="preserve">. Jedes Verfahren wird in einer eigenen </w:t>
      </w:r>
      <w:r>
        <w:t>Word</w:t>
      </w:r>
      <w:r w:rsidR="00011D49">
        <w:t>-Datei gespeichert. Die Gesamtheit aller Dateien ergibt das VVT.</w:t>
      </w:r>
    </w:p>
    <w:p w:rsidR="00011D49" w:rsidRDefault="00011D49" w:rsidP="00011D49">
      <w:pPr>
        <w:rPr>
          <w:b/>
        </w:rPr>
      </w:pPr>
      <w:r w:rsidRPr="00C47E3D">
        <w:rPr>
          <w:b/>
        </w:rPr>
        <w:t>Ausfüllhilfe</w:t>
      </w:r>
      <w:r w:rsidR="00C47E3D" w:rsidRPr="00C47E3D">
        <w:rPr>
          <w:b/>
        </w:rPr>
        <w:t xml:space="preserve"> für das</w:t>
      </w:r>
      <w:r w:rsidR="00C47E3D">
        <w:t xml:space="preserve"> </w:t>
      </w:r>
      <w:r w:rsidR="00C47E3D" w:rsidRPr="008E6759">
        <w:rPr>
          <w:b/>
        </w:rPr>
        <w:t>VVT</w:t>
      </w:r>
      <w:r w:rsidR="00C47E3D">
        <w:rPr>
          <w:b/>
        </w:rPr>
        <w:t xml:space="preserve"> für die Hochschule als Verantwortliche</w:t>
      </w:r>
    </w:p>
    <w:p w:rsidR="00C47E3D" w:rsidRPr="00C47E3D" w:rsidRDefault="00C47E3D" w:rsidP="00011D49">
      <w:r>
        <w:t>Basierend auf de</w:t>
      </w:r>
      <w:r w:rsidR="0001096F">
        <w:t>n</w:t>
      </w:r>
      <w:r>
        <w:t xml:space="preserve"> </w:t>
      </w:r>
      <w:r w:rsidR="0001096F">
        <w:t>„</w:t>
      </w:r>
      <w:r w:rsidR="0001096F" w:rsidRPr="0001096F">
        <w:t>Hinweise</w:t>
      </w:r>
      <w:r w:rsidR="0001096F">
        <w:t>n</w:t>
      </w:r>
      <w:r w:rsidR="0001096F" w:rsidRPr="0001096F">
        <w:t xml:space="preserve"> zum</w:t>
      </w:r>
      <w:r w:rsidR="0001096F">
        <w:t xml:space="preserve"> </w:t>
      </w:r>
      <w:r w:rsidR="0001096F" w:rsidRPr="0001096F">
        <w:t>Verzeichnis von Verarbeitungstätigkeiten</w:t>
      </w:r>
      <w:r w:rsidR="0001096F">
        <w:t xml:space="preserve">“ der DSK wurde eine Ausfüllhilfe für das </w:t>
      </w:r>
      <w:r w:rsidR="0001096F" w:rsidRPr="0001096F">
        <w:t>Musterformular</w:t>
      </w:r>
      <w:r w:rsidR="0001096F">
        <w:t xml:space="preserve"> erstellt.</w:t>
      </w:r>
    </w:p>
    <w:p w:rsidR="00011D49" w:rsidRDefault="00296205">
      <w:r w:rsidRPr="00296205">
        <w:rPr>
          <w:b/>
        </w:rPr>
        <w:t>Übersicht Verarbeitungen</w:t>
      </w:r>
      <w:r>
        <w:rPr>
          <w:b/>
        </w:rPr>
        <w:t xml:space="preserve"> (optional)</w:t>
      </w:r>
      <w:r w:rsidRPr="00296205">
        <w:rPr>
          <w:b/>
        </w:rPr>
        <w:t>:</w:t>
      </w:r>
      <w:r>
        <w:rPr>
          <w:b/>
        </w:rPr>
        <w:t xml:space="preserve"> </w:t>
      </w:r>
      <w:r w:rsidR="00D62BF9">
        <w:rPr>
          <w:b/>
        </w:rPr>
        <w:br/>
      </w:r>
      <w:r w:rsidR="004A2861">
        <w:t>E</w:t>
      </w:r>
      <w:r w:rsidRPr="00296205">
        <w:t>ine vereinfachte Übersichtstabelle</w:t>
      </w:r>
      <w:r>
        <w:t xml:space="preserve">, </w:t>
      </w:r>
      <w:bookmarkStart w:id="0" w:name="_GoBack"/>
      <w:bookmarkEnd w:id="0"/>
      <w:r>
        <w:t>die zur ersten Erfassung von Verarbeitungen</w:t>
      </w:r>
      <w:r>
        <w:rPr>
          <w:b/>
        </w:rPr>
        <w:t xml:space="preserve"> </w:t>
      </w:r>
      <w:r w:rsidRPr="00296205">
        <w:t xml:space="preserve">(vor allem in </w:t>
      </w:r>
      <w:r w:rsidR="00D62BF9">
        <w:t>Bere</w:t>
      </w:r>
      <w:r w:rsidR="00D62BF9">
        <w:t>i</w:t>
      </w:r>
      <w:r w:rsidR="00D62BF9">
        <w:t>chen</w:t>
      </w:r>
      <w:r w:rsidRPr="00296205">
        <w:t xml:space="preserve"> mit einer großen Anzahl</w:t>
      </w:r>
      <w:r w:rsidR="00D62BF9" w:rsidRPr="00D62BF9">
        <w:t xml:space="preserve"> </w:t>
      </w:r>
      <w:r w:rsidR="00D62BF9">
        <w:t>von Verarbeitungen</w:t>
      </w:r>
      <w:r w:rsidR="004A2861">
        <w:t>)</w:t>
      </w:r>
      <w:r w:rsidRPr="00296205">
        <w:t xml:space="preserve"> eingesetzt werden</w:t>
      </w:r>
      <w:r w:rsidR="00D62BF9">
        <w:t xml:space="preserve"> kann</w:t>
      </w:r>
      <w:r w:rsidRPr="00296205">
        <w:t>.</w:t>
      </w:r>
      <w:r>
        <w:rPr>
          <w:b/>
        </w:rPr>
        <w:t xml:space="preserve"> </w:t>
      </w:r>
      <w:r w:rsidRPr="00296205">
        <w:t>Diese</w:t>
      </w:r>
      <w:r>
        <w:t xml:space="preserve"> hat sich vor allem </w:t>
      </w:r>
      <w:r w:rsidR="004A2861">
        <w:t>nach Rückmeldungen der</w:t>
      </w:r>
      <w:r>
        <w:t xml:space="preserve"> </w:t>
      </w:r>
      <w:r w:rsidR="00D62BF9">
        <w:t>Datenschutzkoordinatoren</w:t>
      </w:r>
      <w:r>
        <w:t xml:space="preserve"> als nützlich erwiesen. Das gleiche gilt für </w:t>
      </w:r>
      <w:r w:rsidRPr="00D62BF9">
        <w:t xml:space="preserve">die Übersicht </w:t>
      </w:r>
      <w:r w:rsidR="0001096F">
        <w:t xml:space="preserve">bzgl. </w:t>
      </w:r>
      <w:proofErr w:type="gramStart"/>
      <w:r w:rsidRPr="00D62BF9">
        <w:t>AV-Verträge</w:t>
      </w:r>
      <w:r w:rsidR="0001096F">
        <w:t>n</w:t>
      </w:r>
      <w:proofErr w:type="gramEnd"/>
      <w:r w:rsidRPr="00D62BF9">
        <w:t>.</w:t>
      </w:r>
    </w:p>
    <w:sectPr w:rsidR="00011D49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FF" w:rsidRDefault="00F07CFF" w:rsidP="00C4253E">
      <w:pPr>
        <w:spacing w:after="0" w:line="240" w:lineRule="auto"/>
      </w:pPr>
      <w:r>
        <w:separator/>
      </w:r>
    </w:p>
  </w:endnote>
  <w:endnote w:type="continuationSeparator" w:id="0">
    <w:p w:rsidR="00F07CFF" w:rsidRDefault="00F07CFF" w:rsidP="00C4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BF" w:rsidRDefault="007F5BBF">
    <w:pPr>
      <w:pStyle w:val="Fuzeile"/>
    </w:pPr>
    <w:r w:rsidRPr="007F5BBF">
      <w:t xml:space="preserve">Erstellt von der NRW Projektgruppe „EU-DSGVO – Datenschutzmanagementsysteme“ 2018 </w:t>
    </w:r>
    <w:r w:rsidRPr="007F5BBF">
      <w:tab/>
    </w:r>
    <w:r w:rsidRPr="00682DC4">
      <w:rPr>
        <w:noProof/>
      </w:rPr>
      <w:drawing>
        <wp:inline distT="0" distB="0" distL="0" distR="0" wp14:anchorId="5A43608D" wp14:editId="65DBDBA9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FF" w:rsidRDefault="00F07CFF" w:rsidP="00C4253E">
      <w:pPr>
        <w:spacing w:after="0" w:line="240" w:lineRule="auto"/>
      </w:pPr>
      <w:r>
        <w:separator/>
      </w:r>
    </w:p>
  </w:footnote>
  <w:footnote w:type="continuationSeparator" w:id="0">
    <w:p w:rsidR="00F07CFF" w:rsidRDefault="00F07CFF" w:rsidP="00C4253E">
      <w:pPr>
        <w:spacing w:after="0" w:line="240" w:lineRule="auto"/>
      </w:pPr>
      <w:r>
        <w:continuationSeparator/>
      </w:r>
    </w:p>
  </w:footnote>
  <w:footnote w:id="1">
    <w:p w:rsidR="00C4253E" w:rsidRDefault="00C425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4253E">
        <w:t>https://www.ldi.nrw.de/mainmenu_Datenschutz/submenu_Verzeichnis-Verarbeitungstaetigkeiten/Inhalt/Verarbeitungstaetigkeiten/Hinweise-zum-Verzeichnis-von-Verarbeitungstaetigkeiten.pdf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52C69"/>
    <w:multiLevelType w:val="hybridMultilevel"/>
    <w:tmpl w:val="DBE0B4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hmid, Anja">
    <w15:presenceInfo w15:providerId="AD" w15:userId="S-1-5-21-283016044-3387516373-1648638545-764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94"/>
    <w:rsid w:val="0001096F"/>
    <w:rsid w:val="00011D49"/>
    <w:rsid w:val="000C2CC3"/>
    <w:rsid w:val="00296205"/>
    <w:rsid w:val="004A2861"/>
    <w:rsid w:val="004D7F4F"/>
    <w:rsid w:val="0052249B"/>
    <w:rsid w:val="00561294"/>
    <w:rsid w:val="005B2C99"/>
    <w:rsid w:val="006F2A1C"/>
    <w:rsid w:val="007168D0"/>
    <w:rsid w:val="0075112B"/>
    <w:rsid w:val="007650F5"/>
    <w:rsid w:val="007700D7"/>
    <w:rsid w:val="007C4E17"/>
    <w:rsid w:val="007F5BBF"/>
    <w:rsid w:val="008E6759"/>
    <w:rsid w:val="008F5FEB"/>
    <w:rsid w:val="0094487D"/>
    <w:rsid w:val="00963223"/>
    <w:rsid w:val="00A9695C"/>
    <w:rsid w:val="00AA3FE8"/>
    <w:rsid w:val="00BA5B9B"/>
    <w:rsid w:val="00C4253E"/>
    <w:rsid w:val="00C47E3D"/>
    <w:rsid w:val="00CA6327"/>
    <w:rsid w:val="00D62840"/>
    <w:rsid w:val="00D62BF9"/>
    <w:rsid w:val="00D90BD3"/>
    <w:rsid w:val="00E01DE8"/>
    <w:rsid w:val="00E315AC"/>
    <w:rsid w:val="00E50FCD"/>
    <w:rsid w:val="00EE3DC1"/>
    <w:rsid w:val="00F07CFF"/>
    <w:rsid w:val="00F96A85"/>
    <w:rsid w:val="00FA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5B9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A6327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4A28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A2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4253E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425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425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4253E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53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5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5BBF"/>
  </w:style>
  <w:style w:type="paragraph" w:styleId="Fuzeile">
    <w:name w:val="footer"/>
    <w:basedOn w:val="Standard"/>
    <w:link w:val="FuzeileZchn"/>
    <w:uiPriority w:val="99"/>
    <w:unhideWhenUsed/>
    <w:rsid w:val="007F5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5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5B9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A6327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4A28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A2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4253E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425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425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4253E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53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5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5BBF"/>
  </w:style>
  <w:style w:type="paragraph" w:styleId="Fuzeile">
    <w:name w:val="footer"/>
    <w:basedOn w:val="Standard"/>
    <w:link w:val="FuzeileZchn"/>
    <w:uiPriority w:val="99"/>
    <w:unhideWhenUsed/>
    <w:rsid w:val="007F5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7B3F0-0D3C-4608-878B-79D7C7E09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2C890-A52B-458A-B0A9-8FEAE7ADDD69}"/>
</file>

<file path=customXml/itemProps3.xml><?xml version="1.0" encoding="utf-8"?>
<ds:datastoreItem xmlns:ds="http://schemas.openxmlformats.org/officeDocument/2006/customXml" ds:itemID="{74BD21C2-D670-479C-A2BC-A68FE1DE7DDA}"/>
</file>

<file path=customXml/itemProps4.xml><?xml version="1.0" encoding="utf-8"?>
<ds:datastoreItem xmlns:ds="http://schemas.openxmlformats.org/officeDocument/2006/customXml" ds:itemID="{777A735F-F1EC-4809-B89F-D6FAD4CAF4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relenbogen1</dc:creator>
  <cp:lastModifiedBy>Andreas Brennecke</cp:lastModifiedBy>
  <cp:revision>4</cp:revision>
  <dcterms:created xsi:type="dcterms:W3CDTF">2019-06-14T13:59:00Z</dcterms:created>
  <dcterms:modified xsi:type="dcterms:W3CDTF">2019-06-14T14:03:00Z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