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9AF4D" w14:textId="0BC1097B" w:rsidR="0042070F" w:rsidRPr="00933827" w:rsidRDefault="00892AF2" w:rsidP="00872A4F">
      <w:pPr>
        <w:spacing w:after="200" w:line="276" w:lineRule="auto"/>
        <w:jc w:val="center"/>
        <w:rPr>
          <w:rFonts w:eastAsia="Calibri" w:cs="Arial"/>
          <w:b/>
          <w:sz w:val="20"/>
          <w:szCs w:val="20"/>
          <w:lang w:val="de-DE" w:eastAsia="en-US"/>
        </w:rPr>
      </w:pPr>
      <w:r w:rsidRPr="00933827">
        <w:rPr>
          <w:rFonts w:eastAsia="Calibri" w:cs="Arial"/>
          <w:b/>
          <w:sz w:val="20"/>
          <w:szCs w:val="20"/>
          <w:lang w:val="de-DE" w:eastAsia="en-US"/>
        </w:rPr>
        <w:t>Anlage 1</w:t>
      </w:r>
      <w:r w:rsidR="00EE4500" w:rsidRPr="00933827">
        <w:rPr>
          <w:rFonts w:eastAsia="Calibri" w:cs="Arial"/>
          <w:b/>
          <w:sz w:val="20"/>
          <w:szCs w:val="20"/>
          <w:lang w:val="de-DE" w:eastAsia="en-US"/>
        </w:rPr>
        <w:t xml:space="preserve"> zum </w:t>
      </w:r>
    </w:p>
    <w:p w14:paraId="0EC0781C" w14:textId="0226857A" w:rsidR="0042070F" w:rsidRPr="00933827" w:rsidRDefault="00933827" w:rsidP="00872A4F">
      <w:pPr>
        <w:spacing w:after="200" w:line="276" w:lineRule="auto"/>
        <w:jc w:val="center"/>
        <w:rPr>
          <w:rFonts w:eastAsia="Calibri" w:cs="Arial"/>
          <w:b/>
          <w:sz w:val="20"/>
          <w:szCs w:val="20"/>
          <w:lang w:val="de-DE" w:eastAsia="en-US"/>
        </w:rPr>
      </w:pPr>
      <w:r>
        <w:rPr>
          <w:rFonts w:eastAsia="Calibri" w:cs="Arial"/>
          <w:b/>
          <w:sz w:val="20"/>
          <w:szCs w:val="20"/>
          <w:lang w:val="de-DE" w:eastAsia="en-US"/>
        </w:rPr>
        <w:t>Vertrag über</w:t>
      </w:r>
      <w:r w:rsidR="00453CC7">
        <w:rPr>
          <w:rFonts w:eastAsia="Calibri" w:cs="Arial"/>
          <w:b/>
          <w:sz w:val="20"/>
          <w:szCs w:val="20"/>
          <w:lang w:val="de-DE" w:eastAsia="en-US"/>
        </w:rPr>
        <w:t xml:space="preserve"> </w:t>
      </w:r>
      <w:r w:rsidR="00453CC7" w:rsidRPr="006A4331">
        <w:rPr>
          <w:rFonts w:eastAsia="Calibri" w:cs="Arial"/>
          <w:b/>
          <w:sz w:val="20"/>
          <w:szCs w:val="20"/>
          <w:lang w:val="de-DE" w:eastAsia="en-US"/>
        </w:rPr>
        <w:t>______________</w:t>
      </w:r>
    </w:p>
    <w:p w14:paraId="0D8B126A" w14:textId="7E4DEE6B" w:rsidR="00872A4F" w:rsidRPr="00933827" w:rsidRDefault="00EE4500" w:rsidP="00872A4F">
      <w:pPr>
        <w:spacing w:after="200" w:line="276" w:lineRule="auto"/>
        <w:jc w:val="center"/>
        <w:rPr>
          <w:rFonts w:eastAsia="Calibri" w:cs="Arial"/>
          <w:b/>
          <w:sz w:val="20"/>
          <w:szCs w:val="20"/>
          <w:lang w:val="de-DE" w:eastAsia="en-US"/>
        </w:rPr>
      </w:pPr>
      <w:r w:rsidRPr="00933827">
        <w:rPr>
          <w:rFonts w:eastAsia="Calibri" w:cs="Arial"/>
          <w:sz w:val="20"/>
          <w:szCs w:val="20"/>
          <w:lang w:val="de-DE" w:eastAsia="en-US"/>
        </w:rPr>
        <w:t>(im Folgenden „</w:t>
      </w:r>
      <w:r w:rsidRPr="00933827">
        <w:rPr>
          <w:rFonts w:eastAsia="Calibri" w:cs="Arial"/>
          <w:b/>
          <w:sz w:val="20"/>
          <w:szCs w:val="20"/>
          <w:lang w:val="de-DE" w:eastAsia="en-US"/>
        </w:rPr>
        <w:t>Hauptvertrag</w:t>
      </w:r>
      <w:r w:rsidRPr="00933827">
        <w:rPr>
          <w:rFonts w:eastAsia="Calibri" w:cs="Arial"/>
          <w:sz w:val="20"/>
          <w:szCs w:val="20"/>
          <w:lang w:val="de-DE" w:eastAsia="en-US"/>
        </w:rPr>
        <w:t>“)</w:t>
      </w:r>
    </w:p>
    <w:p w14:paraId="3B2F8D61" w14:textId="5E93295E" w:rsidR="0042070F" w:rsidRPr="00933827" w:rsidRDefault="0042070F" w:rsidP="00EE4500">
      <w:pPr>
        <w:spacing w:after="200" w:line="276" w:lineRule="auto"/>
        <w:jc w:val="center"/>
        <w:rPr>
          <w:rFonts w:eastAsia="Calibri" w:cs="Arial"/>
          <w:b/>
          <w:sz w:val="20"/>
          <w:szCs w:val="20"/>
          <w:lang w:val="de-DE" w:eastAsia="en-US"/>
        </w:rPr>
      </w:pPr>
      <w:r w:rsidRPr="00933827">
        <w:rPr>
          <w:rFonts w:eastAsia="Calibri" w:cs="Arial"/>
          <w:noProof/>
          <w:sz w:val="20"/>
          <w:szCs w:val="20"/>
          <w:lang w:val="de-DE" w:eastAsia="de-DE"/>
        </w:rPr>
        <mc:AlternateContent>
          <mc:Choice Requires="wps">
            <w:drawing>
              <wp:anchor distT="45720" distB="45720" distL="114300" distR="114300" simplePos="0" relativeHeight="251659264" behindDoc="0" locked="0" layoutInCell="1" allowOverlap="1" wp14:anchorId="072DD92B" wp14:editId="0CFF7DBF">
                <wp:simplePos x="0" y="0"/>
                <wp:positionH relativeFrom="column">
                  <wp:posOffset>4073857</wp:posOffset>
                </wp:positionH>
                <wp:positionV relativeFrom="paragraph">
                  <wp:posOffset>447040</wp:posOffset>
                </wp:positionV>
                <wp:extent cx="2360930" cy="1404620"/>
                <wp:effectExtent l="0" t="0" r="19685" b="171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C6BE066" w14:textId="77777777" w:rsidR="0042070F" w:rsidRPr="0042070F" w:rsidRDefault="0042070F" w:rsidP="0042070F">
                            <w:pPr>
                              <w:rPr>
                                <w:b/>
                                <w:u w:val="single"/>
                                <w:lang w:val="de-DE"/>
                              </w:rPr>
                            </w:pPr>
                            <w:r w:rsidRPr="0042070F">
                              <w:rPr>
                                <w:b/>
                                <w:u w:val="single"/>
                                <w:lang w:val="de-DE"/>
                              </w:rPr>
                              <w:t>Hinweis</w:t>
                            </w:r>
                          </w:p>
                          <w:p w14:paraId="118C8E36" w14:textId="77777777" w:rsidR="0042070F" w:rsidRPr="008C778B" w:rsidRDefault="0042070F" w:rsidP="0042070F">
                            <w:pPr>
                              <w:rPr>
                                <w:lang w:val="de-DE"/>
                              </w:rPr>
                            </w:pPr>
                            <w:r w:rsidRPr="008C778B">
                              <w:rPr>
                                <w:lang w:val="de-DE"/>
                              </w:rPr>
                              <w:t xml:space="preserve">Der Auftraggeber wird mit dem Auftragnehmer die grün hinterlegten </w:t>
                            </w:r>
                            <w:r>
                              <w:rPr>
                                <w:lang w:val="de-DE"/>
                              </w:rPr>
                              <w:t>Felder vor Unterzeichnung der Vereinbarung auf Grundlage der Angaben des Auftragnehmers in seinem Angebot ausfüllen und die Vereinbarung zur Unterzeichnung ausfertigen.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72DD92B" id="_x0000_t202" coordsize="21600,21600" o:spt="202" path="m,l,21600r21600,l21600,xe">
                <v:stroke joinstyle="miter"/>
                <v:path gradientshapeok="t" o:connecttype="rect"/>
              </v:shapetype>
              <v:shape id="Textfeld 2" o:spid="_x0000_s1026" type="#_x0000_t202" style="position:absolute;left:0;text-align:left;margin-left:320.8pt;margin-top:35.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">
                <v:textbox style="mso-fit-shape-to-text:t">
                  <w:txbxContent>
                    <w:p w14:paraId="3C6BE066" w14:textId="77777777" w:rsidR="0042070F" w:rsidRPr="0042070F" w:rsidRDefault="0042070F" w:rsidP="0042070F">
                      <w:pPr>
                        <w:rPr>
                          <w:b/>
                          <w:u w:val="single"/>
                          <w:lang w:val="de-DE"/>
                        </w:rPr>
                      </w:pPr>
                      <w:r w:rsidRPr="0042070F">
                        <w:rPr>
                          <w:b/>
                          <w:u w:val="single"/>
                          <w:lang w:val="de-DE"/>
                        </w:rPr>
                        <w:t>Hinweis</w:t>
                      </w:r>
                    </w:p>
                    <w:p w14:paraId="118C8E36" w14:textId="77777777" w:rsidR="0042070F" w:rsidRPr="008C778B" w:rsidRDefault="0042070F" w:rsidP="0042070F">
                      <w:pPr>
                        <w:rPr>
                          <w:lang w:val="de-DE"/>
                        </w:rPr>
                      </w:pPr>
                      <w:r w:rsidRPr="008C778B">
                        <w:rPr>
                          <w:lang w:val="de-DE"/>
                        </w:rPr>
                        <w:t xml:space="preserve">Der Auftraggeber wird mit dem Auftragnehmer die grün hinterlegten </w:t>
                      </w:r>
                      <w:r>
                        <w:rPr>
                          <w:lang w:val="de-DE"/>
                        </w:rPr>
                        <w:t>Felder vor Unterzeichnung der Vereinbarung auf Grundlage der Angaben des Auftragnehmers in seinem Angebot ausfüllen und die Vereinbarung zur Unterzeichnung ausfertigen.</w:t>
                      </w:r>
                    </w:p>
                  </w:txbxContent>
                </v:textbox>
              </v:shape>
            </w:pict>
          </mc:Fallback>
        </mc:AlternateContent>
      </w:r>
      <w:r w:rsidR="00872A4F" w:rsidRPr="00933827">
        <w:rPr>
          <w:rFonts w:eastAsia="Calibri" w:cs="Arial"/>
          <w:b/>
          <w:sz w:val="20"/>
          <w:szCs w:val="20"/>
          <w:lang w:val="de-DE" w:eastAsia="en-US"/>
        </w:rPr>
        <w:t xml:space="preserve">Vereinbarung </w:t>
      </w:r>
      <w:r w:rsidR="00ED6440" w:rsidRPr="00933827">
        <w:rPr>
          <w:rFonts w:eastAsia="Calibri" w:cs="Arial"/>
          <w:b/>
          <w:sz w:val="20"/>
          <w:szCs w:val="20"/>
          <w:lang w:val="de-DE" w:eastAsia="en-US"/>
        </w:rPr>
        <w:t>zur</w:t>
      </w:r>
      <w:r w:rsidR="00872A4F" w:rsidRPr="00933827">
        <w:rPr>
          <w:rFonts w:eastAsia="Calibri" w:cs="Arial"/>
          <w:b/>
          <w:sz w:val="20"/>
          <w:szCs w:val="20"/>
          <w:lang w:val="de-DE" w:eastAsia="en-US"/>
        </w:rPr>
        <w:t xml:space="preserve"> </w:t>
      </w:r>
      <w:r w:rsidR="000B6093" w:rsidRPr="00933827">
        <w:rPr>
          <w:rFonts w:eastAsia="Calibri" w:cs="Arial"/>
          <w:b/>
          <w:sz w:val="20"/>
          <w:szCs w:val="20"/>
          <w:lang w:val="de-DE" w:eastAsia="en-US"/>
        </w:rPr>
        <w:t>Auftragsverarbeitung</w:t>
      </w:r>
      <w:r w:rsidR="00872A4F" w:rsidRPr="00933827">
        <w:rPr>
          <w:rFonts w:eastAsia="Calibri" w:cs="Arial"/>
          <w:b/>
          <w:sz w:val="20"/>
          <w:szCs w:val="20"/>
          <w:lang w:val="de-DE" w:eastAsia="en-US"/>
        </w:rPr>
        <w:t xml:space="preserve"> </w:t>
      </w:r>
      <w:r w:rsidR="00ED6440" w:rsidRPr="00933827">
        <w:rPr>
          <w:rFonts w:eastAsia="Calibri" w:cs="Arial"/>
          <w:b/>
          <w:sz w:val="20"/>
          <w:szCs w:val="20"/>
          <w:lang w:val="de-DE" w:eastAsia="en-US"/>
        </w:rPr>
        <w:t xml:space="preserve">gemäß Artikel 28 Abs. 3 Europäische Datenschutz-Grundverordnung </w:t>
      </w:r>
    </w:p>
    <w:p w14:paraId="39114EBD" w14:textId="0B06EF93" w:rsidR="00EE4500" w:rsidRPr="00933827" w:rsidRDefault="00ED6440" w:rsidP="00EE4500">
      <w:pPr>
        <w:spacing w:after="200" w:line="276" w:lineRule="auto"/>
        <w:jc w:val="center"/>
        <w:rPr>
          <w:rFonts w:eastAsia="Calibri" w:cs="Arial"/>
          <w:sz w:val="20"/>
          <w:szCs w:val="20"/>
          <w:lang w:val="de-DE" w:eastAsia="en-US"/>
        </w:rPr>
      </w:pPr>
      <w:r w:rsidRPr="00933827">
        <w:rPr>
          <w:rFonts w:eastAsia="Calibri" w:cs="Arial"/>
          <w:sz w:val="20"/>
          <w:szCs w:val="20"/>
          <w:lang w:val="de-DE" w:eastAsia="en-US"/>
        </w:rPr>
        <w:t>(im Folgenden „</w:t>
      </w:r>
      <w:r w:rsidRPr="00933827">
        <w:rPr>
          <w:rFonts w:eastAsia="Calibri" w:cs="Arial"/>
          <w:b/>
          <w:sz w:val="20"/>
          <w:szCs w:val="20"/>
          <w:lang w:val="de-DE" w:eastAsia="en-US"/>
        </w:rPr>
        <w:t>DSGVO</w:t>
      </w:r>
      <w:r w:rsidRPr="00933827">
        <w:rPr>
          <w:rFonts w:eastAsia="Calibri" w:cs="Arial"/>
          <w:sz w:val="20"/>
          <w:szCs w:val="20"/>
          <w:lang w:val="de-DE" w:eastAsia="en-US"/>
        </w:rPr>
        <w:t>“)</w:t>
      </w:r>
    </w:p>
    <w:p w14:paraId="71CB9A15" w14:textId="793AC48C" w:rsidR="001305DF" w:rsidRPr="00933827" w:rsidRDefault="001305DF" w:rsidP="00872A4F">
      <w:pPr>
        <w:spacing w:after="200" w:line="276" w:lineRule="auto"/>
        <w:jc w:val="center"/>
        <w:rPr>
          <w:rFonts w:eastAsia="Calibri" w:cs="Arial"/>
          <w:b/>
          <w:sz w:val="20"/>
          <w:szCs w:val="20"/>
          <w:lang w:val="de-DE" w:eastAsia="en-US"/>
        </w:rPr>
      </w:pPr>
    </w:p>
    <w:p w14:paraId="2AE31642" w14:textId="77777777" w:rsidR="00396579" w:rsidRPr="00933827" w:rsidRDefault="00396579" w:rsidP="00872A4F">
      <w:pPr>
        <w:spacing w:after="200" w:line="276" w:lineRule="auto"/>
        <w:jc w:val="center"/>
        <w:rPr>
          <w:rFonts w:eastAsia="Calibri" w:cs="Arial"/>
          <w:b/>
          <w:sz w:val="20"/>
          <w:szCs w:val="20"/>
          <w:lang w:val="de-DE" w:eastAsia="en-US"/>
        </w:rPr>
      </w:pPr>
    </w:p>
    <w:p w14:paraId="64D9BAEA" w14:textId="77777777" w:rsidR="00872A4F" w:rsidRPr="00933827" w:rsidRDefault="001305DF" w:rsidP="00872A4F">
      <w:pPr>
        <w:spacing w:after="200" w:line="276" w:lineRule="auto"/>
        <w:jc w:val="center"/>
        <w:rPr>
          <w:rFonts w:eastAsia="Calibri" w:cs="Arial"/>
          <w:sz w:val="20"/>
          <w:szCs w:val="20"/>
          <w:lang w:val="de-DE" w:eastAsia="en-US"/>
        </w:rPr>
      </w:pPr>
      <w:r w:rsidRPr="00933827">
        <w:rPr>
          <w:rFonts w:eastAsia="Calibri" w:cs="Arial"/>
          <w:sz w:val="20"/>
          <w:szCs w:val="20"/>
          <w:lang w:val="de-DE" w:eastAsia="en-US"/>
        </w:rPr>
        <w:t>z</w:t>
      </w:r>
      <w:r w:rsidR="00872A4F" w:rsidRPr="00933827">
        <w:rPr>
          <w:rFonts w:eastAsia="Calibri" w:cs="Arial"/>
          <w:sz w:val="20"/>
          <w:szCs w:val="20"/>
          <w:lang w:val="de-DE" w:eastAsia="en-US"/>
        </w:rPr>
        <w:t>wischen</w:t>
      </w:r>
    </w:p>
    <w:p w14:paraId="0FE49427" w14:textId="77777777" w:rsidR="001305DF" w:rsidRPr="00933827" w:rsidRDefault="001305DF" w:rsidP="00872A4F">
      <w:pPr>
        <w:spacing w:after="200" w:line="276" w:lineRule="auto"/>
        <w:jc w:val="center"/>
        <w:rPr>
          <w:rFonts w:eastAsia="Calibri" w:cs="Arial"/>
          <w:sz w:val="20"/>
          <w:szCs w:val="20"/>
          <w:lang w:val="de-DE" w:eastAsia="en-US"/>
        </w:rPr>
      </w:pPr>
    </w:p>
    <w:p w14:paraId="4F145A48" w14:textId="77777777" w:rsidR="00396579" w:rsidRDefault="00396579" w:rsidP="00872A4F">
      <w:pPr>
        <w:spacing w:after="200" w:line="276" w:lineRule="auto"/>
        <w:jc w:val="center"/>
        <w:rPr>
          <w:rFonts w:eastAsia="Calibri" w:cs="Arial"/>
          <w:sz w:val="20"/>
          <w:szCs w:val="20"/>
          <w:lang w:val="de-DE" w:eastAsia="en-US"/>
        </w:rPr>
      </w:pPr>
    </w:p>
    <w:p w14:paraId="69F2F526" w14:textId="77777777" w:rsidR="009D339F" w:rsidRPr="00933827" w:rsidRDefault="009D339F" w:rsidP="00872A4F">
      <w:pPr>
        <w:spacing w:after="200" w:line="276" w:lineRule="auto"/>
        <w:jc w:val="center"/>
        <w:rPr>
          <w:rFonts w:eastAsia="Calibri" w:cs="Arial"/>
          <w:sz w:val="20"/>
          <w:szCs w:val="20"/>
          <w:lang w:val="de-DE" w:eastAsia="en-US"/>
        </w:rPr>
      </w:pPr>
    </w:p>
    <w:p w14:paraId="791CC6B3" w14:textId="77777777" w:rsidR="009D339F" w:rsidRPr="009D339F" w:rsidRDefault="009D339F" w:rsidP="009D339F">
      <w:pPr>
        <w:spacing w:after="200" w:line="480" w:lineRule="auto"/>
        <w:jc w:val="center"/>
      </w:pPr>
      <w:r w:rsidRPr="009D339F">
        <w:rPr>
          <w:highlight w:val="green"/>
        </w:rPr>
        <w:t>_______________________________________</w:t>
      </w:r>
      <w:proofErr w:type="gramStart"/>
      <w:r w:rsidRPr="009D339F">
        <w:rPr>
          <w:highlight w:val="green"/>
        </w:rPr>
        <w:t>,</w:t>
      </w:r>
      <w:proofErr w:type="gramEnd"/>
      <w:r w:rsidRPr="009D339F">
        <w:rPr>
          <w:highlight w:val="green"/>
        </w:rPr>
        <w:br/>
      </w:r>
      <w:proofErr w:type="spellStart"/>
      <w:r w:rsidRPr="009D339F">
        <w:rPr>
          <w:highlight w:val="green"/>
        </w:rPr>
        <w:t>vertreten</w:t>
      </w:r>
      <w:proofErr w:type="spellEnd"/>
      <w:r w:rsidRPr="009D339F">
        <w:rPr>
          <w:highlight w:val="green"/>
        </w:rPr>
        <w:t xml:space="preserve"> </w:t>
      </w:r>
      <w:proofErr w:type="spellStart"/>
      <w:r w:rsidRPr="009D339F">
        <w:rPr>
          <w:highlight w:val="green"/>
        </w:rPr>
        <w:t>durch</w:t>
      </w:r>
      <w:proofErr w:type="spellEnd"/>
      <w:r w:rsidRPr="009D339F">
        <w:rPr>
          <w:highlight w:val="green"/>
        </w:rPr>
        <w:t>___________________________________,</w:t>
      </w:r>
    </w:p>
    <w:p w14:paraId="3BBDA2E6" w14:textId="5FFFB23E" w:rsidR="00872A4F" w:rsidRPr="00933827" w:rsidRDefault="009D339F" w:rsidP="009D339F">
      <w:pPr>
        <w:spacing w:after="200" w:line="276" w:lineRule="auto"/>
        <w:ind w:left="360"/>
        <w:jc w:val="center"/>
        <w:rPr>
          <w:rFonts w:eastAsia="Calibri" w:cs="Arial"/>
          <w:sz w:val="20"/>
          <w:szCs w:val="20"/>
          <w:lang w:val="de-DE" w:eastAsia="en-US"/>
        </w:rPr>
      </w:pPr>
      <w:r w:rsidRPr="00933827">
        <w:rPr>
          <w:rFonts w:eastAsia="Calibri" w:cs="Arial"/>
          <w:sz w:val="20"/>
          <w:szCs w:val="20"/>
          <w:lang w:val="de-DE" w:eastAsia="en-US"/>
        </w:rPr>
        <w:t xml:space="preserve"> </w:t>
      </w:r>
      <w:r w:rsidR="00396579" w:rsidRPr="00933827">
        <w:rPr>
          <w:rFonts w:eastAsia="Calibri" w:cs="Arial"/>
          <w:sz w:val="20"/>
          <w:szCs w:val="20"/>
          <w:lang w:val="de-DE" w:eastAsia="en-US"/>
        </w:rPr>
        <w:t>„</w:t>
      </w:r>
      <w:r w:rsidR="007E20C4" w:rsidRPr="00933827">
        <w:rPr>
          <w:rFonts w:eastAsia="Calibri" w:cs="Arial"/>
          <w:b/>
          <w:sz w:val="20"/>
          <w:szCs w:val="20"/>
          <w:lang w:val="de-DE" w:eastAsia="en-US"/>
        </w:rPr>
        <w:t>Auftraggeber</w:t>
      </w:r>
      <w:r w:rsidR="00396579" w:rsidRPr="00933827">
        <w:rPr>
          <w:rFonts w:eastAsia="Calibri" w:cs="Arial"/>
          <w:sz w:val="20"/>
          <w:szCs w:val="20"/>
          <w:lang w:val="de-DE" w:eastAsia="en-US"/>
        </w:rPr>
        <w:t>“</w:t>
      </w:r>
      <w:r w:rsidR="00872A4F" w:rsidRPr="00933827">
        <w:rPr>
          <w:rFonts w:eastAsia="Calibri" w:cs="Arial"/>
          <w:sz w:val="20"/>
          <w:szCs w:val="20"/>
          <w:lang w:val="de-DE" w:eastAsia="en-US"/>
        </w:rPr>
        <w:t xml:space="preserve"> genannt,</w:t>
      </w:r>
    </w:p>
    <w:p w14:paraId="751F2E9D" w14:textId="77777777" w:rsidR="00396579" w:rsidRPr="00933827" w:rsidRDefault="00396579" w:rsidP="00872A4F">
      <w:pPr>
        <w:spacing w:after="200" w:line="276" w:lineRule="auto"/>
        <w:jc w:val="center"/>
        <w:rPr>
          <w:rFonts w:eastAsia="Calibri" w:cs="Arial"/>
          <w:sz w:val="20"/>
          <w:szCs w:val="20"/>
          <w:lang w:val="de-DE" w:eastAsia="en-US"/>
        </w:rPr>
      </w:pPr>
    </w:p>
    <w:p w14:paraId="484C2DCD" w14:textId="77777777" w:rsidR="0089113D" w:rsidRPr="00933827" w:rsidRDefault="0089113D" w:rsidP="00872A4F">
      <w:pPr>
        <w:spacing w:after="200" w:line="276" w:lineRule="auto"/>
        <w:jc w:val="center"/>
        <w:rPr>
          <w:rFonts w:eastAsia="Calibri" w:cs="Arial"/>
          <w:sz w:val="20"/>
          <w:szCs w:val="20"/>
          <w:lang w:val="de-DE" w:eastAsia="en-US"/>
        </w:rPr>
      </w:pPr>
    </w:p>
    <w:p w14:paraId="2D85F98D" w14:textId="77777777" w:rsidR="00872A4F" w:rsidRPr="00933827" w:rsidRDefault="00872A4F" w:rsidP="00872A4F">
      <w:pPr>
        <w:spacing w:after="200" w:line="276" w:lineRule="auto"/>
        <w:jc w:val="center"/>
        <w:rPr>
          <w:rFonts w:eastAsia="Calibri" w:cs="Arial"/>
          <w:sz w:val="20"/>
          <w:szCs w:val="20"/>
          <w:lang w:val="de-DE" w:eastAsia="en-US"/>
        </w:rPr>
      </w:pPr>
      <w:r w:rsidRPr="00933827">
        <w:rPr>
          <w:rFonts w:eastAsia="Calibri" w:cs="Arial"/>
          <w:sz w:val="20"/>
          <w:szCs w:val="20"/>
          <w:lang w:val="de-DE" w:eastAsia="en-US"/>
        </w:rPr>
        <w:t>und</w:t>
      </w:r>
    </w:p>
    <w:p w14:paraId="07C3552B" w14:textId="77777777" w:rsidR="00396579" w:rsidRPr="00933827" w:rsidRDefault="00396579" w:rsidP="00872A4F">
      <w:pPr>
        <w:spacing w:after="200" w:line="276" w:lineRule="auto"/>
        <w:jc w:val="center"/>
        <w:rPr>
          <w:rFonts w:eastAsia="Calibri" w:cs="Arial"/>
          <w:sz w:val="20"/>
          <w:szCs w:val="20"/>
          <w:lang w:val="de-DE" w:eastAsia="en-US"/>
        </w:rPr>
      </w:pPr>
    </w:p>
    <w:p w14:paraId="6BA6F5E9" w14:textId="77777777" w:rsidR="0089113D" w:rsidRPr="00933827" w:rsidRDefault="0089113D" w:rsidP="00872A4F">
      <w:pPr>
        <w:spacing w:after="200" w:line="276" w:lineRule="auto"/>
        <w:jc w:val="center"/>
        <w:rPr>
          <w:rFonts w:eastAsia="Calibri" w:cs="Arial"/>
          <w:sz w:val="20"/>
          <w:szCs w:val="20"/>
          <w:lang w:val="de-DE" w:eastAsia="en-US"/>
        </w:rPr>
      </w:pPr>
    </w:p>
    <w:p w14:paraId="7F34DAAF" w14:textId="79FC83BA" w:rsidR="00872A4F" w:rsidRPr="009D339F" w:rsidRDefault="0042070F" w:rsidP="003C72EE">
      <w:pPr>
        <w:spacing w:after="200" w:line="480" w:lineRule="auto"/>
        <w:jc w:val="center"/>
      </w:pPr>
      <w:r w:rsidRPr="009D339F">
        <w:rPr>
          <w:highlight w:val="green"/>
        </w:rPr>
        <w:t>________</w:t>
      </w:r>
      <w:r w:rsidR="006A4331" w:rsidRPr="009D339F">
        <w:rPr>
          <w:highlight w:val="green"/>
        </w:rPr>
        <w:t>_______________________________</w:t>
      </w:r>
      <w:proofErr w:type="gramStart"/>
      <w:r w:rsidR="00872A4F" w:rsidRPr="009D339F">
        <w:rPr>
          <w:highlight w:val="green"/>
        </w:rPr>
        <w:t>,</w:t>
      </w:r>
      <w:proofErr w:type="gramEnd"/>
      <w:r w:rsidR="002A345B" w:rsidRPr="009D339F">
        <w:rPr>
          <w:highlight w:val="green"/>
        </w:rPr>
        <w:br/>
      </w:r>
      <w:proofErr w:type="spellStart"/>
      <w:r w:rsidR="004B4CFE" w:rsidRPr="009D339F">
        <w:rPr>
          <w:highlight w:val="green"/>
        </w:rPr>
        <w:t>vertreten</w:t>
      </w:r>
      <w:proofErr w:type="spellEnd"/>
      <w:r w:rsidR="004B4CFE" w:rsidRPr="009D339F">
        <w:rPr>
          <w:highlight w:val="green"/>
        </w:rPr>
        <w:t xml:space="preserve"> </w:t>
      </w:r>
      <w:proofErr w:type="spellStart"/>
      <w:r w:rsidR="004B4CFE" w:rsidRPr="009D339F">
        <w:rPr>
          <w:highlight w:val="green"/>
        </w:rPr>
        <w:t>durch</w:t>
      </w:r>
      <w:proofErr w:type="spellEnd"/>
      <w:r w:rsidRPr="009D339F">
        <w:rPr>
          <w:highlight w:val="green"/>
        </w:rPr>
        <w:t>________</w:t>
      </w:r>
      <w:r w:rsidR="006A4331" w:rsidRPr="009D339F">
        <w:rPr>
          <w:highlight w:val="green"/>
        </w:rPr>
        <w:t>___________________________</w:t>
      </w:r>
      <w:r w:rsidR="002A345B" w:rsidRPr="009D339F">
        <w:rPr>
          <w:highlight w:val="green"/>
        </w:rPr>
        <w:t>,</w:t>
      </w:r>
    </w:p>
    <w:p w14:paraId="29B67345" w14:textId="77777777" w:rsidR="00872A4F" w:rsidRPr="00933827" w:rsidRDefault="00396579" w:rsidP="00872A4F">
      <w:pPr>
        <w:spacing w:after="200" w:line="276" w:lineRule="auto"/>
        <w:jc w:val="center"/>
        <w:rPr>
          <w:rFonts w:eastAsia="Calibri" w:cs="Arial"/>
          <w:sz w:val="20"/>
          <w:szCs w:val="20"/>
          <w:lang w:val="de-DE" w:eastAsia="en-US"/>
        </w:rPr>
      </w:pPr>
      <w:r w:rsidRPr="00933827">
        <w:rPr>
          <w:rFonts w:eastAsia="Calibri" w:cs="Arial"/>
          <w:sz w:val="20"/>
          <w:szCs w:val="20"/>
          <w:lang w:val="de-DE" w:eastAsia="en-US"/>
        </w:rPr>
        <w:t>„</w:t>
      </w:r>
      <w:r w:rsidR="007E20C4" w:rsidRPr="00933827">
        <w:rPr>
          <w:rFonts w:eastAsia="Calibri" w:cs="Arial"/>
          <w:b/>
          <w:sz w:val="20"/>
          <w:szCs w:val="20"/>
          <w:lang w:val="de-DE" w:eastAsia="en-US"/>
        </w:rPr>
        <w:t>Auftragnehmer</w:t>
      </w:r>
      <w:r w:rsidRPr="00933827">
        <w:rPr>
          <w:rFonts w:eastAsia="Calibri" w:cs="Arial"/>
          <w:sz w:val="20"/>
          <w:szCs w:val="20"/>
          <w:lang w:val="de-DE" w:eastAsia="en-US"/>
        </w:rPr>
        <w:t>“</w:t>
      </w:r>
      <w:r w:rsidR="00872A4F" w:rsidRPr="00933827">
        <w:rPr>
          <w:rFonts w:eastAsia="Calibri" w:cs="Arial"/>
          <w:sz w:val="20"/>
          <w:szCs w:val="20"/>
          <w:lang w:val="de-DE" w:eastAsia="en-US"/>
        </w:rPr>
        <w:t xml:space="preserve"> genannt,</w:t>
      </w:r>
    </w:p>
    <w:p w14:paraId="5770F61B" w14:textId="77777777" w:rsidR="00396579" w:rsidRPr="00933827" w:rsidRDefault="00396579" w:rsidP="00872A4F">
      <w:pPr>
        <w:spacing w:after="200" w:line="276" w:lineRule="auto"/>
        <w:jc w:val="center"/>
        <w:rPr>
          <w:rFonts w:eastAsia="Calibri" w:cs="Arial"/>
          <w:sz w:val="20"/>
          <w:szCs w:val="20"/>
          <w:lang w:val="de-DE" w:eastAsia="en-US"/>
        </w:rPr>
      </w:pPr>
    </w:p>
    <w:p w14:paraId="239E540F" w14:textId="77777777" w:rsidR="00872A4F" w:rsidRPr="00933827" w:rsidRDefault="00396579" w:rsidP="00872A4F">
      <w:pPr>
        <w:spacing w:after="200" w:line="276" w:lineRule="auto"/>
        <w:jc w:val="center"/>
        <w:rPr>
          <w:rFonts w:eastAsia="Calibri" w:cs="Arial"/>
          <w:sz w:val="20"/>
          <w:szCs w:val="20"/>
          <w:lang w:val="de-DE" w:eastAsia="en-US"/>
        </w:rPr>
      </w:pPr>
      <w:r w:rsidRPr="00933827">
        <w:rPr>
          <w:rFonts w:eastAsia="Calibri" w:cs="Arial"/>
          <w:sz w:val="20"/>
          <w:szCs w:val="20"/>
          <w:lang w:val="de-DE" w:eastAsia="en-US"/>
        </w:rPr>
        <w:t>jeder für sich eine „</w:t>
      </w:r>
      <w:r w:rsidR="00872A4F" w:rsidRPr="00933827">
        <w:rPr>
          <w:rFonts w:eastAsia="Calibri" w:cs="Arial"/>
          <w:b/>
          <w:sz w:val="20"/>
          <w:szCs w:val="20"/>
          <w:lang w:val="de-DE" w:eastAsia="en-US"/>
        </w:rPr>
        <w:t>Partei</w:t>
      </w:r>
      <w:r w:rsidRPr="00933827">
        <w:rPr>
          <w:rFonts w:eastAsia="Calibri" w:cs="Arial"/>
          <w:sz w:val="20"/>
          <w:szCs w:val="20"/>
          <w:lang w:val="de-DE" w:eastAsia="en-US"/>
        </w:rPr>
        <w:t>“</w:t>
      </w:r>
      <w:r w:rsidR="00872A4F" w:rsidRPr="00933827">
        <w:rPr>
          <w:rFonts w:eastAsia="Calibri" w:cs="Arial"/>
          <w:sz w:val="20"/>
          <w:szCs w:val="20"/>
          <w:lang w:val="de-DE" w:eastAsia="en-US"/>
        </w:rPr>
        <w:t xml:space="preserve">, zusammen die </w:t>
      </w:r>
      <w:r w:rsidRPr="00933827">
        <w:rPr>
          <w:rFonts w:eastAsia="Calibri" w:cs="Arial"/>
          <w:sz w:val="20"/>
          <w:szCs w:val="20"/>
          <w:lang w:val="de-DE" w:eastAsia="en-US"/>
        </w:rPr>
        <w:t>„</w:t>
      </w:r>
      <w:r w:rsidR="00872A4F" w:rsidRPr="00933827">
        <w:rPr>
          <w:rFonts w:eastAsia="Calibri" w:cs="Arial"/>
          <w:b/>
          <w:sz w:val="20"/>
          <w:szCs w:val="20"/>
          <w:lang w:val="de-DE" w:eastAsia="en-US"/>
        </w:rPr>
        <w:t>Parteien</w:t>
      </w:r>
      <w:r w:rsidRPr="00933827">
        <w:rPr>
          <w:rFonts w:eastAsia="Calibri" w:cs="Arial"/>
          <w:sz w:val="20"/>
          <w:szCs w:val="20"/>
          <w:lang w:val="de-DE" w:eastAsia="en-US"/>
        </w:rPr>
        <w:t>“</w:t>
      </w:r>
    </w:p>
    <w:p w14:paraId="1A4A1097" w14:textId="00CF339F" w:rsidR="00B21CF5" w:rsidRPr="001A2A76" w:rsidRDefault="00B21CF5" w:rsidP="00872A4F">
      <w:pPr>
        <w:spacing w:after="200" w:line="276" w:lineRule="auto"/>
        <w:rPr>
          <w:rFonts w:eastAsia="Calibri" w:cs="Arial"/>
          <w:b/>
          <w:sz w:val="20"/>
          <w:szCs w:val="20"/>
          <w:lang w:val="de-DE" w:eastAsia="en-US"/>
        </w:rPr>
      </w:pPr>
    </w:p>
    <w:p w14:paraId="27FBF896" w14:textId="074DF865" w:rsidR="002153C1" w:rsidRPr="001A2A76" w:rsidRDefault="002153C1">
      <w:pPr>
        <w:spacing w:after="160" w:line="259" w:lineRule="auto"/>
        <w:jc w:val="left"/>
        <w:rPr>
          <w:rFonts w:eastAsia="Calibri" w:cs="Arial"/>
          <w:b/>
          <w:sz w:val="20"/>
          <w:szCs w:val="20"/>
          <w:lang w:val="de-DE" w:eastAsia="en-US"/>
        </w:rPr>
      </w:pPr>
      <w:r w:rsidRPr="001A2A76">
        <w:rPr>
          <w:rFonts w:eastAsia="Calibri" w:cs="Arial"/>
          <w:b/>
          <w:sz w:val="20"/>
          <w:szCs w:val="20"/>
          <w:lang w:val="de-DE" w:eastAsia="en-US"/>
        </w:rPr>
        <w:br w:type="page"/>
      </w:r>
    </w:p>
    <w:p w14:paraId="53D5F59F" w14:textId="224F2EBF" w:rsidR="00872A4F" w:rsidRPr="001A2A76" w:rsidRDefault="007809EB" w:rsidP="002A3CDC">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Calibri" w:cs="Arial"/>
          <w:b/>
          <w:sz w:val="20"/>
          <w:szCs w:val="20"/>
          <w:lang w:val="de-DE" w:eastAsia="en-US"/>
        </w:rPr>
        <w:lastRenderedPageBreak/>
        <w:t>Gegenstand</w:t>
      </w:r>
      <w:bookmarkStart w:id="0" w:name="_GoBack"/>
      <w:bookmarkEnd w:id="0"/>
      <w:r w:rsidRPr="001A2A76">
        <w:rPr>
          <w:rFonts w:eastAsia="Calibri" w:cs="Arial"/>
          <w:b/>
          <w:sz w:val="20"/>
          <w:szCs w:val="20"/>
          <w:lang w:val="de-DE" w:eastAsia="en-US"/>
        </w:rPr>
        <w:t xml:space="preserve"> und Dauer des Auftrags</w:t>
      </w:r>
      <w:r w:rsidR="008C640A" w:rsidRPr="001A2A76">
        <w:rPr>
          <w:rFonts w:eastAsia="Calibri" w:cs="Arial"/>
          <w:b/>
          <w:sz w:val="20"/>
          <w:szCs w:val="20"/>
          <w:lang w:val="de-DE" w:eastAsia="en-US"/>
        </w:rPr>
        <w:t>; Ort der Datenverarbeitung</w:t>
      </w:r>
    </w:p>
    <w:p w14:paraId="4126550E" w14:textId="2D0AD89D" w:rsidR="007809EB" w:rsidRPr="001A2A76" w:rsidRDefault="007809EB" w:rsidP="00C408E6">
      <w:pPr>
        <w:pStyle w:val="Level2"/>
        <w:numPr>
          <w:ilvl w:val="1"/>
          <w:numId w:val="2"/>
        </w:numPr>
        <w:overflowPunct w:val="0"/>
        <w:autoSpaceDE w:val="0"/>
        <w:autoSpaceDN w:val="0"/>
        <w:adjustRightInd w:val="0"/>
        <w:spacing w:after="240" w:line="240" w:lineRule="auto"/>
        <w:textAlignment w:val="baseline"/>
        <w:rPr>
          <w:rFonts w:eastAsia="Calibri" w:cs="Arial"/>
          <w:sz w:val="20"/>
          <w:szCs w:val="20"/>
          <w:lang w:val="de-DE" w:eastAsia="en-US"/>
        </w:rPr>
      </w:pPr>
      <w:r w:rsidRPr="001A2A76">
        <w:rPr>
          <w:rFonts w:eastAsia="STZhongsong" w:cs="Arial"/>
          <w:sz w:val="20"/>
          <w:szCs w:val="20"/>
          <w:lang w:val="de-DE" w:eastAsia="zh-CN"/>
        </w:rPr>
        <w:t>Der Gegenstand d</w:t>
      </w:r>
      <w:r w:rsidRPr="001A2A76">
        <w:rPr>
          <w:rFonts w:eastAsia="Calibri" w:cs="Arial"/>
          <w:sz w:val="20"/>
          <w:szCs w:val="20"/>
          <w:lang w:val="de-DE" w:eastAsia="en-US"/>
        </w:rPr>
        <w:t xml:space="preserve">ieser Vereinbarung über die </w:t>
      </w:r>
      <w:r w:rsidR="000B6093" w:rsidRPr="001A2A76">
        <w:rPr>
          <w:rFonts w:eastAsia="Calibri" w:cs="Arial"/>
          <w:sz w:val="20"/>
          <w:szCs w:val="20"/>
          <w:lang w:val="de-DE" w:eastAsia="en-US"/>
        </w:rPr>
        <w:t>Auftragsverarbeitungsvereinbarung</w:t>
      </w:r>
      <w:r w:rsidRPr="001A2A76">
        <w:rPr>
          <w:rFonts w:eastAsia="Calibri" w:cs="Arial"/>
          <w:sz w:val="20"/>
          <w:szCs w:val="20"/>
          <w:lang w:val="de-DE" w:eastAsia="en-US"/>
        </w:rPr>
        <w:t xml:space="preserve"> von personenbezogenen Daten („</w:t>
      </w:r>
      <w:r w:rsidR="000B6093" w:rsidRPr="001A2A76">
        <w:rPr>
          <w:rFonts w:eastAsia="Calibri" w:cs="Arial"/>
          <w:b/>
          <w:sz w:val="20"/>
          <w:szCs w:val="20"/>
          <w:lang w:val="de-DE" w:eastAsia="en-US"/>
        </w:rPr>
        <w:t>Auftragsverarbeitungsvereinbarung</w:t>
      </w:r>
      <w:r w:rsidRPr="001A2A76">
        <w:rPr>
          <w:rFonts w:eastAsia="Calibri" w:cs="Arial"/>
          <w:b/>
          <w:sz w:val="20"/>
          <w:szCs w:val="20"/>
          <w:lang w:val="de-DE" w:eastAsia="en-US"/>
        </w:rPr>
        <w:t>“</w:t>
      </w:r>
      <w:r w:rsidRPr="001A2A76">
        <w:rPr>
          <w:rFonts w:eastAsia="Calibri" w:cs="Arial"/>
          <w:sz w:val="20"/>
          <w:szCs w:val="20"/>
          <w:lang w:val="de-DE" w:eastAsia="en-US"/>
        </w:rPr>
        <w:t>) ergibt sich aus dem Hauptvertrag und seinen Anlagen</w:t>
      </w:r>
      <w:r w:rsidR="0042070F" w:rsidRPr="001A2A76">
        <w:rPr>
          <w:rFonts w:eastAsia="Calibri" w:cs="Arial"/>
          <w:sz w:val="20"/>
          <w:szCs w:val="20"/>
          <w:lang w:val="de-DE" w:eastAsia="en-US"/>
        </w:rPr>
        <w:t>.</w:t>
      </w:r>
    </w:p>
    <w:p w14:paraId="246EB8FB" w14:textId="00C9F6BF" w:rsidR="00C751BC" w:rsidRPr="001A2A76" w:rsidRDefault="00275F62"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Die Kategorien von Daten, die Gegenstand der Datenverarbeitung nach Maßgabe dieser </w:t>
      </w:r>
      <w:r w:rsidR="000B6093" w:rsidRPr="001A2A76">
        <w:rPr>
          <w:rFonts w:eastAsia="STZhongsong" w:cs="Arial"/>
          <w:sz w:val="20"/>
          <w:szCs w:val="20"/>
          <w:lang w:val="de-DE" w:eastAsia="zh-CN"/>
        </w:rPr>
        <w:t xml:space="preserve">Auftragsverarbeitungsvereinbarung </w:t>
      </w:r>
      <w:r w:rsidRPr="001A2A76">
        <w:rPr>
          <w:rFonts w:eastAsia="STZhongsong" w:cs="Arial"/>
          <w:sz w:val="20"/>
          <w:szCs w:val="20"/>
          <w:lang w:val="de-DE" w:eastAsia="zh-CN"/>
        </w:rPr>
        <w:t>sind, werden mitsamt</w:t>
      </w:r>
      <w:r w:rsidR="000B6093" w:rsidRPr="001A2A76">
        <w:rPr>
          <w:rFonts w:eastAsia="STZhongsong" w:cs="Arial"/>
          <w:sz w:val="20"/>
          <w:szCs w:val="20"/>
          <w:lang w:val="de-DE" w:eastAsia="zh-CN"/>
        </w:rPr>
        <w:t xml:space="preserve"> Art und Zweck der Verarbeitung</w:t>
      </w:r>
      <w:r w:rsidRPr="001A2A76">
        <w:rPr>
          <w:rFonts w:eastAsia="STZhongsong" w:cs="Arial"/>
          <w:sz w:val="20"/>
          <w:szCs w:val="20"/>
          <w:lang w:val="de-DE" w:eastAsia="zh-CN"/>
        </w:rPr>
        <w:t xml:space="preserve"> </w:t>
      </w:r>
      <w:r w:rsidR="000B6093" w:rsidRPr="001A2A76">
        <w:rPr>
          <w:rFonts w:eastAsia="STZhongsong" w:cs="Arial"/>
          <w:sz w:val="20"/>
          <w:szCs w:val="20"/>
          <w:lang w:val="de-DE" w:eastAsia="zh-CN"/>
        </w:rPr>
        <w:t xml:space="preserve">durch den Auftragnehmer für den Auftraggeber </w:t>
      </w:r>
      <w:r w:rsidRPr="001A2A76">
        <w:rPr>
          <w:rFonts w:eastAsia="STZhongsong" w:cs="Arial"/>
          <w:sz w:val="20"/>
          <w:szCs w:val="20"/>
          <w:lang w:val="de-DE" w:eastAsia="zh-CN"/>
        </w:rPr>
        <w:t xml:space="preserve">in </w:t>
      </w:r>
      <w:r w:rsidRPr="001A2A76">
        <w:rPr>
          <w:rFonts w:eastAsia="STZhongsong" w:cs="Arial"/>
          <w:b/>
          <w:sz w:val="20"/>
          <w:szCs w:val="20"/>
          <w:lang w:val="de-DE" w:eastAsia="zh-CN"/>
        </w:rPr>
        <w:t>Anhang 1</w:t>
      </w:r>
      <w:r w:rsidRPr="001A2A76">
        <w:rPr>
          <w:rFonts w:eastAsia="STZhongsong" w:cs="Arial"/>
          <w:sz w:val="20"/>
          <w:szCs w:val="20"/>
          <w:lang w:val="de-DE" w:eastAsia="zh-CN"/>
        </w:rPr>
        <w:t xml:space="preserve"> zu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aufgeführt.</w:t>
      </w:r>
    </w:p>
    <w:p w14:paraId="3C68647F" w14:textId="0234195A" w:rsidR="0001122C" w:rsidRPr="001A2A76" w:rsidRDefault="0001122C"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Die Dauer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en</w:t>
      </w:r>
      <w:r w:rsidR="00892AF2" w:rsidRPr="001A2A76">
        <w:rPr>
          <w:rFonts w:eastAsia="STZhongsong" w:cs="Arial"/>
          <w:sz w:val="20"/>
          <w:szCs w:val="20"/>
          <w:lang w:val="de-DE" w:eastAsia="zh-CN"/>
        </w:rPr>
        <w:t>tspricht der des Hauptvertrages. Diese Auftragsverarbeitungsvereinbarung endet nicht vor der Erfüllung des letzten aus dem Hauptvertrag beauftragten Einzelauftrags.</w:t>
      </w:r>
    </w:p>
    <w:p w14:paraId="7F4EA80F" w14:textId="46B03C31" w:rsidR="004B4CFE" w:rsidRPr="001A2A76" w:rsidRDefault="004B4CF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Soweit dieser Vertrag von dem Hauptvertrag abweichende Regelungen trifft, gehen die Regelungen der Auftragsverarbeitungsvereinbarung vor.</w:t>
      </w:r>
    </w:p>
    <w:p w14:paraId="52734AFD" w14:textId="0696E95C" w:rsidR="00C27CCD" w:rsidRPr="001A2A76" w:rsidRDefault="00C27CCD"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Der Auftraggeber ist für die Einhaltung der gesetzlichen Bestimmungen der Datenschutzgesetze, insbesondere für die Rechtmäßigkeit der Datenweitergabe an den Auftragnehmer sowie für die Rechtmäßigkeit der Datenverarbeitung allein verantwortlich („Verantwortlicher“ im Sinne des Artikel 4 Nr. 7 DSGVO)</w:t>
      </w:r>
      <w:r w:rsidR="000B6093" w:rsidRPr="001A2A76">
        <w:rPr>
          <w:rFonts w:eastAsia="STZhongsong" w:cs="Arial"/>
          <w:sz w:val="20"/>
          <w:szCs w:val="20"/>
          <w:lang w:val="de-DE" w:eastAsia="zh-CN"/>
        </w:rPr>
        <w:t>, sofern der Auftragnehmer die Pflichten aus dieser Auftragsverarbeitungsvereinbarung vollumfänglich beachtet</w:t>
      </w:r>
      <w:r w:rsidRPr="001A2A76">
        <w:rPr>
          <w:rFonts w:eastAsia="STZhongsong" w:cs="Arial"/>
          <w:sz w:val="20"/>
          <w:szCs w:val="20"/>
          <w:lang w:val="de-DE" w:eastAsia="zh-CN"/>
        </w:rPr>
        <w:t>.</w:t>
      </w:r>
    </w:p>
    <w:p w14:paraId="40EB87B6" w14:textId="0255653A" w:rsidR="001736E2" w:rsidRDefault="00D21178"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verarbeitet personenbezogene Daten unter dieser Auftragsverarbeitungsvereinbarung </w:t>
      </w:r>
      <w:r w:rsidR="00F45EA1">
        <w:rPr>
          <w:rFonts w:eastAsia="STZhongsong" w:cs="Arial"/>
          <w:sz w:val="20"/>
          <w:szCs w:val="20"/>
          <w:lang w:val="de-DE" w:eastAsia="zh-CN"/>
        </w:rPr>
        <w:t>ausschl</w:t>
      </w:r>
      <w:r w:rsidR="001736E2">
        <w:rPr>
          <w:rFonts w:eastAsia="STZhongsong" w:cs="Arial"/>
          <w:sz w:val="20"/>
          <w:szCs w:val="20"/>
          <w:lang w:val="de-DE" w:eastAsia="zh-CN"/>
        </w:rPr>
        <w:t>i</w:t>
      </w:r>
      <w:r w:rsidR="00C2490D">
        <w:rPr>
          <w:rFonts w:eastAsia="STZhongsong" w:cs="Arial"/>
          <w:sz w:val="20"/>
          <w:szCs w:val="20"/>
          <w:lang w:val="de-DE" w:eastAsia="zh-CN"/>
        </w:rPr>
        <w:t>eßlich i</w:t>
      </w:r>
      <w:r w:rsidR="001736E2">
        <w:rPr>
          <w:rFonts w:eastAsia="STZhongsong" w:cs="Arial"/>
          <w:sz w:val="20"/>
          <w:szCs w:val="20"/>
          <w:lang w:val="de-DE" w:eastAsia="zh-CN"/>
        </w:rPr>
        <w:t>nnerhalb der Europäischen Union (EU) oder in einem anderen Vertragsstaat des Abkommens über den Europäischen Wirtschaftsraum (EWR)</w:t>
      </w:r>
      <w:r w:rsidRPr="001A2A76">
        <w:rPr>
          <w:rFonts w:eastAsia="STZhongsong" w:cs="Arial"/>
          <w:sz w:val="20"/>
          <w:szCs w:val="20"/>
          <w:lang w:val="de-DE" w:eastAsia="zh-CN"/>
        </w:rPr>
        <w:t xml:space="preserve">. </w:t>
      </w:r>
    </w:p>
    <w:p w14:paraId="3B4BDD90" w14:textId="4C7E8887" w:rsidR="00BF2232" w:rsidRDefault="00BF2232"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Pr>
          <w:rFonts w:eastAsia="STZhongsong" w:cs="Arial"/>
          <w:sz w:val="20"/>
          <w:szCs w:val="20"/>
          <w:lang w:val="de-DE" w:eastAsia="zh-CN"/>
        </w:rPr>
        <w:t xml:space="preserve">Der Auftraggeber stimmt einer Verlagerung des Ortes der Leistungserbringung innerhalb des Leistungslandes gem. </w:t>
      </w:r>
      <w:proofErr w:type="spellStart"/>
      <w:r>
        <w:rPr>
          <w:rFonts w:eastAsia="STZhongsong" w:cs="Arial"/>
          <w:sz w:val="20"/>
          <w:szCs w:val="20"/>
          <w:lang w:val="de-DE" w:eastAsia="zh-CN"/>
        </w:rPr>
        <w:t>Ziff</w:t>
      </w:r>
      <w:proofErr w:type="spellEnd"/>
      <w:r>
        <w:rPr>
          <w:rFonts w:eastAsia="STZhongsong" w:cs="Arial"/>
          <w:sz w:val="20"/>
          <w:szCs w:val="20"/>
          <w:lang w:val="de-DE" w:eastAsia="zh-CN"/>
        </w:rPr>
        <w:t xml:space="preserve"> 1.6 zu, wenn dort nachweislich ein gleiches Sicherheitsniveau gegeben ist und keine für den Auftraggeber geltenden gesetzlichen Bestimmungen gegen diese Verlagerung sprechen. Die Nachweispflicht hierzu liegt bei dem Auftragnehmer. </w:t>
      </w:r>
    </w:p>
    <w:p w14:paraId="0F76D8F5" w14:textId="28AA8F54" w:rsidR="00BF2232" w:rsidRDefault="00BF2232"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Pr>
          <w:rFonts w:eastAsia="STZhongsong" w:cs="Arial"/>
          <w:sz w:val="20"/>
          <w:szCs w:val="20"/>
          <w:lang w:val="de-DE" w:eastAsia="zh-CN"/>
        </w:rPr>
        <w:t>Über eine Verlagerung des Ortes der Leistungsverarbeitung innerhalb der EU oder des EWR wird der Auftraggeber vor Verlagerung schriftlich informiert.</w:t>
      </w:r>
    </w:p>
    <w:p w14:paraId="487EB203" w14:textId="3452445B" w:rsidR="005C64DE" w:rsidRPr="00DF06A2" w:rsidRDefault="005C64DE" w:rsidP="001762C1">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Pr>
          <w:rFonts w:cs="Arial"/>
          <w:sz w:val="20"/>
          <w:szCs w:val="20"/>
          <w:lang w:val="de-DE"/>
        </w:rPr>
        <w:t xml:space="preserve">Eine Verarbeitung außerhalb </w:t>
      </w:r>
      <w:r w:rsidR="00F45EA1" w:rsidRPr="001A2A76">
        <w:rPr>
          <w:rFonts w:cs="Arial"/>
          <w:sz w:val="20"/>
          <w:szCs w:val="20"/>
          <w:lang w:val="de-DE"/>
        </w:rPr>
        <w:t xml:space="preserve">des Hoheitsgebiets der </w:t>
      </w:r>
      <w:r w:rsidR="00F45EA1">
        <w:rPr>
          <w:rFonts w:cs="Arial"/>
          <w:sz w:val="20"/>
          <w:szCs w:val="20"/>
          <w:lang w:val="de-DE"/>
        </w:rPr>
        <w:t>EU</w:t>
      </w:r>
      <w:r w:rsidR="00F45EA1" w:rsidRPr="001A2A76">
        <w:rPr>
          <w:rFonts w:cs="Arial"/>
          <w:sz w:val="20"/>
          <w:szCs w:val="20"/>
          <w:lang w:val="de-DE"/>
        </w:rPr>
        <w:t xml:space="preserve"> und des </w:t>
      </w:r>
      <w:r w:rsidR="00F45EA1">
        <w:rPr>
          <w:rFonts w:cs="Arial"/>
          <w:sz w:val="20"/>
          <w:szCs w:val="20"/>
          <w:lang w:val="de-DE"/>
        </w:rPr>
        <w:t xml:space="preserve">EWR </w:t>
      </w:r>
      <w:r w:rsidR="00BF2232">
        <w:rPr>
          <w:rFonts w:cs="Arial"/>
          <w:sz w:val="20"/>
          <w:szCs w:val="20"/>
          <w:lang w:val="de-DE"/>
        </w:rPr>
        <w:t>bedarf der</w:t>
      </w:r>
      <w:r>
        <w:rPr>
          <w:rFonts w:cs="Arial"/>
          <w:sz w:val="20"/>
          <w:szCs w:val="20"/>
          <w:lang w:val="de-DE"/>
        </w:rPr>
        <w:t xml:space="preserve"> Zustimmung des Auftraggebers </w:t>
      </w:r>
      <w:r w:rsidR="00BF2232">
        <w:rPr>
          <w:rFonts w:cs="Arial"/>
          <w:sz w:val="20"/>
          <w:szCs w:val="20"/>
          <w:lang w:val="de-DE"/>
        </w:rPr>
        <w:t xml:space="preserve"> und </w:t>
      </w:r>
      <w:r>
        <w:rPr>
          <w:rFonts w:cs="Arial"/>
          <w:sz w:val="20"/>
          <w:szCs w:val="20"/>
          <w:lang w:val="de-DE"/>
        </w:rPr>
        <w:t>darf nur erfolgen, wenn die besonderen Voraussetzungen zu einem angemessenen Schutzniveau gem. Art. 44 ff DSGVO erfüllt sind.</w:t>
      </w:r>
      <w:r w:rsidR="00BF2232">
        <w:rPr>
          <w:rFonts w:cs="Arial"/>
          <w:sz w:val="20"/>
          <w:szCs w:val="20"/>
          <w:lang w:val="de-DE"/>
        </w:rPr>
        <w:t xml:space="preserve"> Die Einhaltung der dies</w:t>
      </w:r>
      <w:r w:rsidR="00794937">
        <w:rPr>
          <w:rFonts w:cs="Arial"/>
          <w:sz w:val="20"/>
          <w:szCs w:val="20"/>
          <w:lang w:val="de-DE"/>
        </w:rPr>
        <w:t>bezüglichen Vorschriften der DS</w:t>
      </w:r>
      <w:r w:rsidR="00BF2232">
        <w:rPr>
          <w:rFonts w:cs="Arial"/>
          <w:sz w:val="20"/>
          <w:szCs w:val="20"/>
          <w:lang w:val="de-DE"/>
        </w:rPr>
        <w:t>GVO wird durch den Auftragnehmer durch Vorlage aller hierzu erforderlichen Dokumente und Unterlagen nachgewiesen und die Einhaltung der Vorgaben von dem Auftragnehmer gewährleistet.</w:t>
      </w:r>
      <w:r w:rsidR="00F45EA1">
        <w:rPr>
          <w:rFonts w:cs="Arial"/>
          <w:sz w:val="20"/>
          <w:szCs w:val="20"/>
          <w:lang w:val="de-DE"/>
        </w:rPr>
        <w:t xml:space="preserve"> Ohne Zustimmung ist die Verarbeitung personenbezogener Daten außerhalt dieses Raumes ausdrücklich untersagt. </w:t>
      </w:r>
    </w:p>
    <w:p w14:paraId="795C36E2" w14:textId="3F7FF5BB" w:rsidR="008C640A" w:rsidRPr="001A2A76" w:rsidRDefault="00C46AFD" w:rsidP="001762C1">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cs="Arial"/>
          <w:sz w:val="20"/>
          <w:szCs w:val="20"/>
          <w:lang w:val="de-DE"/>
        </w:rPr>
        <w:t>Klarstellend wird vereinbart, dass auch mit Wirksamwerden des Austritts eines Landes aus der Europäischen Union oder des Europäischen Wirtschaftsraums eine Verarbeitung personenbezogener Daten durch den Auftragnehmer in diesem Land der ausdrücklichen Zustimmung des Auftraggebers bedarf. Der Auftraggeber ist keinesfalls verpflichtet, seine Zustimmung hierzu zu erteilen.</w:t>
      </w:r>
    </w:p>
    <w:p w14:paraId="7CDE80EA" w14:textId="77777777" w:rsidR="008D4CF1" w:rsidRPr="001A2A76" w:rsidRDefault="008D4CF1" w:rsidP="00C408E6">
      <w:pPr>
        <w:overflowPunct w:val="0"/>
        <w:autoSpaceDE w:val="0"/>
        <w:autoSpaceDN w:val="0"/>
        <w:adjustRightInd w:val="0"/>
        <w:spacing w:after="200" w:line="240" w:lineRule="auto"/>
        <w:ind w:left="720"/>
        <w:textAlignment w:val="baseline"/>
        <w:outlineLvl w:val="0"/>
        <w:rPr>
          <w:rFonts w:eastAsia="STZhongsong" w:cs="Arial"/>
          <w:sz w:val="20"/>
          <w:szCs w:val="20"/>
          <w:lang w:val="de-DE" w:eastAsia="zh-CN"/>
        </w:rPr>
      </w:pPr>
    </w:p>
    <w:p w14:paraId="70CE1C06" w14:textId="77777777" w:rsidR="00993F75" w:rsidRPr="00795A8D" w:rsidRDefault="00993F75" w:rsidP="00C408E6">
      <w:pPr>
        <w:pStyle w:val="Listenabsatz"/>
        <w:numPr>
          <w:ilvl w:val="0"/>
          <w:numId w:val="2"/>
        </w:numPr>
        <w:spacing w:after="160" w:line="256" w:lineRule="auto"/>
        <w:rPr>
          <w:rFonts w:eastAsiaTheme="minorHAnsi" w:cs="Arial"/>
          <w:b/>
          <w:sz w:val="20"/>
          <w:szCs w:val="20"/>
          <w:lang w:val="de-DE" w:eastAsia="en-US"/>
        </w:rPr>
      </w:pPr>
      <w:r w:rsidRPr="007A7666">
        <w:rPr>
          <w:rFonts w:cs="Arial"/>
          <w:b/>
          <w:sz w:val="20"/>
          <w:szCs w:val="20"/>
          <w:lang w:val="de-DE"/>
        </w:rPr>
        <w:t>Fernwartung</w:t>
      </w:r>
    </w:p>
    <w:p w14:paraId="47B1E3B6" w14:textId="77777777" w:rsidR="00795A8D" w:rsidRPr="00933827" w:rsidRDefault="00795A8D" w:rsidP="00795A8D">
      <w:pPr>
        <w:pStyle w:val="Listenabsatz"/>
        <w:spacing w:after="160" w:line="256" w:lineRule="auto"/>
        <w:rPr>
          <w:rFonts w:eastAsiaTheme="minorHAnsi" w:cs="Arial"/>
          <w:b/>
          <w:sz w:val="20"/>
          <w:szCs w:val="20"/>
          <w:lang w:val="de-DE" w:eastAsia="en-US"/>
        </w:rPr>
      </w:pPr>
    </w:p>
    <w:p w14:paraId="77B71C07" w14:textId="77777777" w:rsidR="00245333" w:rsidRPr="001A2A76" w:rsidRDefault="00245333" w:rsidP="00245333">
      <w:pPr>
        <w:pStyle w:val="Listenabsatz"/>
        <w:numPr>
          <w:ilvl w:val="1"/>
          <w:numId w:val="2"/>
        </w:numPr>
        <w:spacing w:after="160" w:line="256" w:lineRule="auto"/>
        <w:rPr>
          <w:rFonts w:eastAsiaTheme="minorHAnsi" w:cs="Arial"/>
          <w:sz w:val="20"/>
          <w:szCs w:val="20"/>
          <w:lang w:val="de-DE" w:eastAsia="en-US"/>
        </w:rPr>
      </w:pPr>
      <w:r w:rsidRPr="002D1A0C">
        <w:rPr>
          <w:rFonts w:eastAsiaTheme="minorHAnsi" w:cs="Arial"/>
          <w:sz w:val="20"/>
          <w:szCs w:val="20"/>
          <w:lang w:val="de-DE" w:eastAsia="en-US"/>
        </w:rPr>
        <w:t xml:space="preserve">Die Regelungen dieser Ziff. finden bei </w:t>
      </w:r>
      <w:proofErr w:type="gramStart"/>
      <w:r w:rsidRPr="002D1A0C">
        <w:rPr>
          <w:rFonts w:eastAsiaTheme="minorHAnsi" w:cs="Arial"/>
          <w:sz w:val="20"/>
          <w:szCs w:val="20"/>
          <w:lang w:val="de-DE" w:eastAsia="en-US"/>
        </w:rPr>
        <w:t>den</w:t>
      </w:r>
      <w:proofErr w:type="gramEnd"/>
      <w:r w:rsidRPr="002D1A0C">
        <w:rPr>
          <w:rFonts w:eastAsiaTheme="minorHAnsi" w:cs="Arial"/>
          <w:sz w:val="20"/>
          <w:szCs w:val="20"/>
          <w:lang w:val="de-DE" w:eastAsia="en-US"/>
        </w:rPr>
        <w:t xml:space="preserve"> räumlich getrennten Zug</w:t>
      </w:r>
      <w:r>
        <w:rPr>
          <w:rFonts w:eastAsiaTheme="minorHAnsi" w:cs="Arial"/>
          <w:sz w:val="20"/>
          <w:szCs w:val="20"/>
          <w:lang w:val="de-DE" w:eastAsia="en-US"/>
        </w:rPr>
        <w:t>riff des Auftragnehmers auf IT-</w:t>
      </w:r>
      <w:r w:rsidRPr="002D1A0C">
        <w:rPr>
          <w:rFonts w:eastAsiaTheme="minorHAnsi" w:cs="Arial"/>
          <w:sz w:val="20"/>
          <w:szCs w:val="20"/>
          <w:lang w:val="de-DE" w:eastAsia="en-US"/>
        </w:rPr>
        <w:t>Systeme des Auftraggebers zu Wartungs- oder Reparaturzwecken (Fernwartung)</w:t>
      </w:r>
      <w:r>
        <w:rPr>
          <w:rFonts w:eastAsiaTheme="minorHAnsi" w:cs="Arial"/>
          <w:sz w:val="20"/>
          <w:szCs w:val="20"/>
          <w:lang w:val="de-DE" w:eastAsia="en-US"/>
        </w:rPr>
        <w:t xml:space="preserve"> Anwendung</w:t>
      </w:r>
      <w:r w:rsidRPr="002D1A0C">
        <w:rPr>
          <w:rFonts w:eastAsiaTheme="minorHAnsi" w:cs="Arial"/>
          <w:sz w:val="20"/>
          <w:szCs w:val="20"/>
          <w:lang w:val="de-DE" w:eastAsia="en-US"/>
        </w:rPr>
        <w:t>.</w:t>
      </w:r>
    </w:p>
    <w:p w14:paraId="46BB439C" w14:textId="77777777" w:rsidR="00245333" w:rsidRPr="002D1A0C" w:rsidRDefault="00245333" w:rsidP="00245333">
      <w:pPr>
        <w:pStyle w:val="Listenabsatz"/>
        <w:spacing w:after="160" w:line="256" w:lineRule="auto"/>
        <w:rPr>
          <w:rFonts w:eastAsiaTheme="minorHAnsi" w:cs="Arial"/>
          <w:sz w:val="20"/>
          <w:szCs w:val="20"/>
          <w:lang w:val="de-DE" w:eastAsia="en-US"/>
        </w:rPr>
      </w:pPr>
    </w:p>
    <w:p w14:paraId="191D964F" w14:textId="77777777" w:rsidR="00245333" w:rsidRPr="002D1A0C" w:rsidRDefault="00245333" w:rsidP="00245333">
      <w:pPr>
        <w:pStyle w:val="Listenabsatz"/>
        <w:numPr>
          <w:ilvl w:val="1"/>
          <w:numId w:val="2"/>
        </w:numPr>
        <w:spacing w:after="160" w:line="256" w:lineRule="auto"/>
        <w:rPr>
          <w:rFonts w:cs="Arial"/>
          <w:sz w:val="20"/>
          <w:szCs w:val="20"/>
          <w:lang w:val="de-DE"/>
        </w:rPr>
      </w:pPr>
      <w:r w:rsidRPr="002D1A0C">
        <w:rPr>
          <w:rFonts w:cs="Arial"/>
          <w:sz w:val="20"/>
          <w:szCs w:val="20"/>
          <w:lang w:val="de-DE"/>
        </w:rPr>
        <w:t xml:space="preserve">Der Auftragnehmer darf im Rahmen </w:t>
      </w:r>
      <w:r>
        <w:rPr>
          <w:rFonts w:cs="Arial"/>
          <w:sz w:val="20"/>
          <w:szCs w:val="20"/>
          <w:lang w:val="de-DE"/>
        </w:rPr>
        <w:t xml:space="preserve">der Fernwartung </w:t>
      </w:r>
      <w:r w:rsidRPr="002D1A0C">
        <w:rPr>
          <w:rFonts w:cs="Arial"/>
          <w:sz w:val="20"/>
          <w:szCs w:val="20"/>
          <w:lang w:val="de-DE"/>
        </w:rPr>
        <w:t xml:space="preserve">nur auf personenbezogene Daten des Auftraggebers zugreifen, wenn dies für die Durchführung der Fernwartung erforderlich ist. Ferner ist dem Auftragnehmer bei der Fernwartung untersagt, personenbezogene Daten des </w:t>
      </w:r>
      <w:r w:rsidRPr="002D1A0C">
        <w:rPr>
          <w:rFonts w:cs="Arial"/>
          <w:sz w:val="20"/>
          <w:szCs w:val="20"/>
          <w:lang w:val="de-DE"/>
        </w:rPr>
        <w:lastRenderedPageBreak/>
        <w:t>Auftraggebers auf eigenen IT-Systemen bzw. Datenträgern zu speichern, es sei denn der Auftraggeber weist ihn hierzu an.</w:t>
      </w:r>
    </w:p>
    <w:p w14:paraId="1F1C17FD" w14:textId="77777777" w:rsidR="00245333" w:rsidRPr="007A7666" w:rsidRDefault="00245333" w:rsidP="00245333">
      <w:pPr>
        <w:pStyle w:val="Listenabsatz"/>
        <w:spacing w:after="160" w:line="256" w:lineRule="auto"/>
        <w:rPr>
          <w:rFonts w:cs="Arial"/>
          <w:sz w:val="20"/>
          <w:szCs w:val="20"/>
          <w:lang w:val="de-DE"/>
        </w:rPr>
      </w:pPr>
    </w:p>
    <w:p w14:paraId="13D0FCBC" w14:textId="77777777" w:rsidR="00245333" w:rsidRPr="002D1A0C" w:rsidRDefault="00245333" w:rsidP="00245333">
      <w:pPr>
        <w:pStyle w:val="Listenabsatz"/>
        <w:numPr>
          <w:ilvl w:val="1"/>
          <w:numId w:val="2"/>
        </w:numPr>
        <w:spacing w:after="160" w:line="256" w:lineRule="auto"/>
        <w:rPr>
          <w:rFonts w:cs="Arial"/>
          <w:sz w:val="20"/>
          <w:szCs w:val="20"/>
          <w:lang w:val="de-DE"/>
        </w:rPr>
      </w:pPr>
      <w:r w:rsidRPr="007A7666">
        <w:rPr>
          <w:rFonts w:cs="Arial"/>
          <w:sz w:val="20"/>
          <w:szCs w:val="20"/>
          <w:lang w:val="de-DE"/>
        </w:rPr>
        <w:t xml:space="preserve">Der Auftragnehmer hat dem Auftraggeber Fernwartungsarbeiten im Vorfeld anzukündigen. </w:t>
      </w:r>
      <w:r w:rsidRPr="002A6BC5">
        <w:rPr>
          <w:rFonts w:cs="Arial"/>
          <w:sz w:val="20"/>
          <w:szCs w:val="20"/>
          <w:lang w:val="de-DE"/>
        </w:rPr>
        <w:t xml:space="preserve">Der Auftraggeber ist berechtigt, die Durchführung der Fernwartung mit zu verfolgen bzw. Aufzeichnungen (z.B. </w:t>
      </w:r>
      <w:proofErr w:type="spellStart"/>
      <w:r w:rsidRPr="002A6BC5">
        <w:rPr>
          <w:rFonts w:cs="Arial"/>
          <w:sz w:val="20"/>
          <w:szCs w:val="20"/>
          <w:lang w:val="de-DE"/>
        </w:rPr>
        <w:t>Screenrecording</w:t>
      </w:r>
      <w:proofErr w:type="spellEnd"/>
      <w:r w:rsidRPr="002A6BC5">
        <w:rPr>
          <w:rFonts w:cs="Arial"/>
          <w:sz w:val="20"/>
          <w:szCs w:val="20"/>
          <w:lang w:val="de-DE"/>
        </w:rPr>
        <w:t>, Screenshots o.Ä.) von dieser zu erstellen. Auf Anfrage und sowei</w:t>
      </w:r>
      <w:r w:rsidRPr="007A7666">
        <w:rPr>
          <w:rFonts w:cs="Arial"/>
          <w:sz w:val="20"/>
          <w:szCs w:val="20"/>
          <w:lang w:val="de-DE"/>
        </w:rPr>
        <w:t>t erforderlich, wirkt der Auftragnehmer an der Konfiguration technischer Kontrolleinrichtungen mit.</w:t>
      </w:r>
    </w:p>
    <w:p w14:paraId="537C7823" w14:textId="77777777" w:rsidR="00245333" w:rsidRPr="007A7666" w:rsidRDefault="00245333" w:rsidP="00245333">
      <w:pPr>
        <w:pStyle w:val="Listenabsatz"/>
        <w:spacing w:after="160" w:line="256" w:lineRule="auto"/>
        <w:rPr>
          <w:rFonts w:cs="Arial"/>
          <w:sz w:val="20"/>
          <w:szCs w:val="20"/>
          <w:lang w:val="de-DE"/>
        </w:rPr>
      </w:pPr>
    </w:p>
    <w:p w14:paraId="6919A743" w14:textId="77777777" w:rsidR="00245333" w:rsidRPr="002D1A0C" w:rsidRDefault="00245333" w:rsidP="00245333">
      <w:pPr>
        <w:pStyle w:val="Listenabsatz"/>
        <w:numPr>
          <w:ilvl w:val="1"/>
          <w:numId w:val="2"/>
        </w:numPr>
        <w:rPr>
          <w:rFonts w:cs="Arial"/>
          <w:sz w:val="20"/>
          <w:szCs w:val="20"/>
          <w:lang w:val="de-DE"/>
        </w:rPr>
      </w:pPr>
      <w:r w:rsidRPr="002D1A0C">
        <w:rPr>
          <w:rFonts w:cs="Arial"/>
          <w:sz w:val="20"/>
          <w:szCs w:val="20"/>
          <w:lang w:val="de-DE"/>
        </w:rPr>
        <w:t xml:space="preserve">Im Rahmen der beauftragten und zu leistenden </w:t>
      </w:r>
      <w:r>
        <w:rPr>
          <w:rFonts w:cs="Arial"/>
          <w:sz w:val="20"/>
          <w:szCs w:val="20"/>
          <w:lang w:val="de-DE"/>
        </w:rPr>
        <w:t>Fernwartungsa</w:t>
      </w:r>
      <w:r w:rsidRPr="002D1A0C">
        <w:rPr>
          <w:rFonts w:cs="Arial"/>
          <w:sz w:val="20"/>
          <w:szCs w:val="20"/>
          <w:lang w:val="de-DE"/>
        </w:rPr>
        <w:t>rbeiten hat der Auftragnehmer folgende Rahmenbedingungen bei Zugriff auf das Netzwerk, die IT-Systeme und Anwendungen des Auftraggebers zu beachten:</w:t>
      </w:r>
    </w:p>
    <w:p w14:paraId="1832994C" w14:textId="77777777" w:rsidR="00245333" w:rsidRPr="007A7666" w:rsidRDefault="00245333" w:rsidP="00245333">
      <w:pPr>
        <w:pStyle w:val="Listenabsatz"/>
        <w:spacing w:after="160" w:line="256" w:lineRule="auto"/>
        <w:rPr>
          <w:rFonts w:cs="Arial"/>
          <w:sz w:val="20"/>
          <w:szCs w:val="20"/>
          <w:lang w:val="de-DE"/>
        </w:rPr>
      </w:pPr>
    </w:p>
    <w:p w14:paraId="682FB7EC" w14:textId="77777777" w:rsidR="00245333" w:rsidRPr="00AD6D6E" w:rsidRDefault="00245333" w:rsidP="00245333">
      <w:pPr>
        <w:pStyle w:val="Listenabsatz"/>
        <w:numPr>
          <w:ilvl w:val="0"/>
          <w:numId w:val="30"/>
        </w:numPr>
        <w:spacing w:after="160" w:line="256" w:lineRule="auto"/>
        <w:rPr>
          <w:rFonts w:cs="Arial"/>
          <w:sz w:val="20"/>
          <w:szCs w:val="20"/>
          <w:lang w:val="de-DE"/>
        </w:rPr>
      </w:pPr>
      <w:r w:rsidRPr="007A7666">
        <w:rPr>
          <w:rFonts w:cs="Arial"/>
          <w:sz w:val="20"/>
          <w:szCs w:val="20"/>
          <w:lang w:val="de-DE"/>
        </w:rPr>
        <w:t>Der Auftragnehmer erhält für Arbeiten an den IT-Systemen und Anwendungen personalisierte Benutzerkennung</w:t>
      </w:r>
      <w:r>
        <w:rPr>
          <w:rFonts w:cs="Arial"/>
          <w:sz w:val="20"/>
          <w:szCs w:val="20"/>
          <w:lang w:val="de-DE"/>
        </w:rPr>
        <w:t>en</w:t>
      </w:r>
      <w:r w:rsidRPr="007A7666">
        <w:rPr>
          <w:rFonts w:cs="Arial"/>
          <w:sz w:val="20"/>
          <w:szCs w:val="20"/>
          <w:lang w:val="de-DE"/>
        </w:rPr>
        <w:t>. Jeder Mitarbeiter des Auftragnehmers erhält eine eigene personalisierte Benutzerkennung. Der Auftragnehmer nutzt die ihm überlassene</w:t>
      </w:r>
      <w:r>
        <w:rPr>
          <w:rFonts w:cs="Arial"/>
          <w:sz w:val="20"/>
          <w:szCs w:val="20"/>
          <w:lang w:val="de-DE"/>
        </w:rPr>
        <w:t>n</w:t>
      </w:r>
      <w:r w:rsidRPr="007A7666">
        <w:rPr>
          <w:rFonts w:cs="Arial"/>
          <w:sz w:val="20"/>
          <w:szCs w:val="20"/>
          <w:lang w:val="de-DE"/>
        </w:rPr>
        <w:t xml:space="preserve"> personalisierte</w:t>
      </w:r>
      <w:r>
        <w:rPr>
          <w:rFonts w:cs="Arial"/>
          <w:sz w:val="20"/>
          <w:szCs w:val="20"/>
          <w:lang w:val="de-DE"/>
        </w:rPr>
        <w:t>n</w:t>
      </w:r>
      <w:r w:rsidRPr="007A7666">
        <w:rPr>
          <w:rFonts w:cs="Arial"/>
          <w:sz w:val="20"/>
          <w:szCs w:val="20"/>
          <w:lang w:val="de-DE"/>
        </w:rPr>
        <w:t xml:space="preserve"> Benutzerkennung</w:t>
      </w:r>
      <w:r>
        <w:rPr>
          <w:rFonts w:cs="Arial"/>
          <w:sz w:val="20"/>
          <w:szCs w:val="20"/>
          <w:lang w:val="de-DE"/>
        </w:rPr>
        <w:t>en</w:t>
      </w:r>
      <w:r w:rsidRPr="007A7666">
        <w:rPr>
          <w:rFonts w:cs="Arial"/>
          <w:sz w:val="20"/>
          <w:szCs w:val="20"/>
          <w:lang w:val="de-DE"/>
        </w:rPr>
        <w:t xml:space="preserve"> ausschließlich für </w:t>
      </w:r>
      <w:r>
        <w:rPr>
          <w:rFonts w:cs="Arial"/>
          <w:sz w:val="20"/>
          <w:szCs w:val="20"/>
          <w:lang w:val="de-DE"/>
        </w:rPr>
        <w:t>die beauftragten Tätigkeiten</w:t>
      </w:r>
      <w:r w:rsidRPr="007A7666">
        <w:rPr>
          <w:rFonts w:cs="Arial"/>
          <w:sz w:val="20"/>
          <w:szCs w:val="20"/>
          <w:lang w:val="de-DE"/>
        </w:rPr>
        <w:t xml:space="preserve"> und gibt diese nicht an Dritte weiter.</w:t>
      </w:r>
      <w:r>
        <w:rPr>
          <w:rFonts w:cs="Arial"/>
          <w:sz w:val="20"/>
          <w:szCs w:val="20"/>
          <w:lang w:val="de-DE"/>
        </w:rPr>
        <w:t xml:space="preserve"> Die</w:t>
      </w:r>
      <w:r w:rsidRPr="00AD6D6E">
        <w:rPr>
          <w:rFonts w:cs="Arial"/>
          <w:sz w:val="20"/>
          <w:szCs w:val="20"/>
          <w:lang w:val="de-DE"/>
        </w:rPr>
        <w:t xml:space="preserve"> Kennwortrichtlinien des A</w:t>
      </w:r>
      <w:r>
        <w:rPr>
          <w:rFonts w:cs="Arial"/>
          <w:sz w:val="20"/>
          <w:szCs w:val="20"/>
          <w:lang w:val="de-DE"/>
        </w:rPr>
        <w:t>uftraggebers sind</w:t>
      </w:r>
      <w:r w:rsidRPr="00AD6D6E">
        <w:rPr>
          <w:rFonts w:cs="Arial"/>
          <w:sz w:val="20"/>
          <w:szCs w:val="20"/>
          <w:lang w:val="de-DE"/>
        </w:rPr>
        <w:t xml:space="preserve">  einzuhalten</w:t>
      </w:r>
      <w:r w:rsidRPr="007A7666">
        <w:rPr>
          <w:rFonts w:cs="Arial"/>
          <w:sz w:val="20"/>
          <w:szCs w:val="20"/>
          <w:lang w:val="de-DE"/>
        </w:rPr>
        <w:t>.</w:t>
      </w:r>
    </w:p>
    <w:p w14:paraId="1BB82071" w14:textId="0A77F079" w:rsidR="00245333" w:rsidRPr="00AD6D6E" w:rsidRDefault="00245333" w:rsidP="00245333">
      <w:pPr>
        <w:pStyle w:val="Listenabsatz"/>
        <w:numPr>
          <w:ilvl w:val="0"/>
          <w:numId w:val="30"/>
        </w:numPr>
        <w:spacing w:after="160" w:line="256" w:lineRule="auto"/>
        <w:rPr>
          <w:rFonts w:cs="Arial"/>
          <w:sz w:val="20"/>
          <w:szCs w:val="20"/>
          <w:lang w:val="de-DE"/>
        </w:rPr>
      </w:pPr>
      <w:r w:rsidRPr="002D1A0C">
        <w:rPr>
          <w:rFonts w:cs="Arial"/>
          <w:sz w:val="20"/>
          <w:szCs w:val="20"/>
          <w:lang w:val="de-DE"/>
        </w:rPr>
        <w:t>Nutzt der Auftragnehmer für die Ausübung seiner Tätigkeiten eigene</w:t>
      </w:r>
      <w:r w:rsidRPr="00245333">
        <w:rPr>
          <w:rFonts w:cs="Arial"/>
          <w:sz w:val="20"/>
          <w:szCs w:val="20"/>
          <w:lang w:val="de-DE"/>
        </w:rPr>
        <w:t xml:space="preserve"> </w:t>
      </w:r>
      <w:r w:rsidRPr="002D1A0C">
        <w:rPr>
          <w:rFonts w:cs="Arial"/>
          <w:sz w:val="20"/>
          <w:szCs w:val="20"/>
          <w:lang w:val="de-DE"/>
        </w:rPr>
        <w:t xml:space="preserve">technische Geräte stellt er </w:t>
      </w:r>
      <w:r>
        <w:rPr>
          <w:rFonts w:cs="Arial"/>
          <w:sz w:val="20"/>
          <w:szCs w:val="20"/>
          <w:lang w:val="de-DE"/>
        </w:rPr>
        <w:t>durch adäquate und dem Stand der Technik entsprechende, angemessene Maßnahmen</w:t>
      </w:r>
      <w:r w:rsidRPr="002D1A0C">
        <w:rPr>
          <w:rFonts w:cs="Arial"/>
          <w:sz w:val="20"/>
          <w:szCs w:val="20"/>
          <w:lang w:val="de-DE"/>
        </w:rPr>
        <w:t xml:space="preserve"> </w:t>
      </w:r>
      <w:r>
        <w:rPr>
          <w:rFonts w:cs="Arial"/>
          <w:sz w:val="20"/>
          <w:szCs w:val="20"/>
          <w:lang w:val="de-DE"/>
        </w:rPr>
        <w:t xml:space="preserve">sicher, dass </w:t>
      </w:r>
      <w:r w:rsidRPr="002D1A0C">
        <w:rPr>
          <w:rFonts w:cs="Arial"/>
          <w:sz w:val="20"/>
          <w:szCs w:val="20"/>
          <w:lang w:val="de-DE"/>
        </w:rPr>
        <w:t xml:space="preserve">von </w:t>
      </w:r>
      <w:r>
        <w:rPr>
          <w:rFonts w:cs="Arial"/>
          <w:sz w:val="20"/>
          <w:szCs w:val="20"/>
          <w:lang w:val="de-DE"/>
        </w:rPr>
        <w:t xml:space="preserve">diesen </w:t>
      </w:r>
      <w:r w:rsidRPr="00AD6D6E">
        <w:rPr>
          <w:rFonts w:cs="Arial"/>
          <w:sz w:val="20"/>
          <w:szCs w:val="20"/>
          <w:lang w:val="de-DE"/>
        </w:rPr>
        <w:t xml:space="preserve">keine Gefahren </w:t>
      </w:r>
      <w:r>
        <w:rPr>
          <w:rFonts w:cs="Arial"/>
          <w:sz w:val="20"/>
          <w:szCs w:val="20"/>
          <w:lang w:val="de-DE"/>
        </w:rPr>
        <w:t>für</w:t>
      </w:r>
      <w:r w:rsidRPr="00AD6D6E">
        <w:rPr>
          <w:rFonts w:cs="Arial"/>
          <w:sz w:val="20"/>
          <w:szCs w:val="20"/>
          <w:lang w:val="de-DE"/>
        </w:rPr>
        <w:t xml:space="preserve"> die Netzinfrastruktur, IT-Systeme und Anwendungen des Auftraggebers </w:t>
      </w:r>
      <w:r>
        <w:rPr>
          <w:rFonts w:cs="Arial"/>
          <w:sz w:val="20"/>
          <w:szCs w:val="20"/>
          <w:lang w:val="de-DE"/>
        </w:rPr>
        <w:t>ausgehen</w:t>
      </w:r>
      <w:r w:rsidRPr="00AD6D6E">
        <w:rPr>
          <w:rFonts w:cs="Arial"/>
          <w:sz w:val="20"/>
          <w:szCs w:val="20"/>
          <w:lang w:val="de-DE"/>
        </w:rPr>
        <w:t>.</w:t>
      </w:r>
    </w:p>
    <w:p w14:paraId="01C15C88" w14:textId="77777777" w:rsidR="00245333" w:rsidRPr="007A7666" w:rsidRDefault="00245333" w:rsidP="00245333">
      <w:pPr>
        <w:pStyle w:val="Listenabsatz"/>
        <w:numPr>
          <w:ilvl w:val="0"/>
          <w:numId w:val="30"/>
        </w:numPr>
        <w:spacing w:after="160" w:line="256" w:lineRule="auto"/>
        <w:rPr>
          <w:rFonts w:cs="Arial"/>
          <w:sz w:val="20"/>
          <w:szCs w:val="20"/>
          <w:lang w:val="de-DE"/>
        </w:rPr>
      </w:pPr>
      <w:r>
        <w:rPr>
          <w:rFonts w:cs="Arial"/>
          <w:sz w:val="20"/>
          <w:szCs w:val="20"/>
          <w:lang w:val="de-DE"/>
        </w:rPr>
        <w:t>Ä</w:t>
      </w:r>
      <w:r w:rsidRPr="002D1A0C">
        <w:rPr>
          <w:rFonts w:cs="Arial"/>
          <w:sz w:val="20"/>
          <w:szCs w:val="20"/>
          <w:lang w:val="de-DE"/>
        </w:rPr>
        <w:t xml:space="preserve">nderungen an </w:t>
      </w:r>
      <w:r>
        <w:rPr>
          <w:rFonts w:cs="Arial"/>
          <w:sz w:val="20"/>
          <w:szCs w:val="20"/>
          <w:lang w:val="de-DE"/>
        </w:rPr>
        <w:t>den IT-Systemen und Anwendungen</w:t>
      </w:r>
      <w:r w:rsidRPr="002D1A0C">
        <w:rPr>
          <w:rFonts w:cs="Arial"/>
          <w:sz w:val="20"/>
          <w:szCs w:val="20"/>
          <w:lang w:val="de-DE"/>
        </w:rPr>
        <w:t xml:space="preserve"> seitens des Auftragnehmers</w:t>
      </w:r>
      <w:r>
        <w:rPr>
          <w:rFonts w:cs="Arial"/>
          <w:sz w:val="20"/>
          <w:szCs w:val="20"/>
          <w:lang w:val="de-DE"/>
        </w:rPr>
        <w:t xml:space="preserve"> sind</w:t>
      </w:r>
      <w:r w:rsidRPr="002D1A0C">
        <w:rPr>
          <w:rFonts w:cs="Arial"/>
          <w:sz w:val="20"/>
          <w:szCs w:val="20"/>
          <w:lang w:val="de-DE"/>
        </w:rPr>
        <w:t xml:space="preserve"> mit </w:t>
      </w:r>
      <w:r>
        <w:rPr>
          <w:rFonts w:cs="Arial"/>
          <w:sz w:val="20"/>
          <w:szCs w:val="20"/>
          <w:lang w:val="de-DE"/>
        </w:rPr>
        <w:t>dem Auftraggeber</w:t>
      </w:r>
      <w:r w:rsidRPr="002D1A0C">
        <w:rPr>
          <w:rFonts w:cs="Arial"/>
          <w:sz w:val="20"/>
          <w:szCs w:val="20"/>
          <w:lang w:val="de-DE"/>
        </w:rPr>
        <w:t xml:space="preserve"> abzustimmen und </w:t>
      </w:r>
      <w:r>
        <w:rPr>
          <w:rFonts w:cs="Arial"/>
          <w:sz w:val="20"/>
          <w:szCs w:val="20"/>
          <w:lang w:val="de-DE"/>
        </w:rPr>
        <w:t xml:space="preserve">in einem adäquaten, prüffähigen Umfang </w:t>
      </w:r>
      <w:r w:rsidRPr="007A7666">
        <w:rPr>
          <w:rFonts w:cs="Arial"/>
          <w:sz w:val="20"/>
          <w:szCs w:val="20"/>
          <w:lang w:val="de-DE"/>
        </w:rPr>
        <w:t>zu dokumentieren.</w:t>
      </w:r>
    </w:p>
    <w:p w14:paraId="720779D6" w14:textId="77777777" w:rsidR="00245333" w:rsidRPr="00AD6D6E" w:rsidRDefault="00245333" w:rsidP="00245333">
      <w:pPr>
        <w:pStyle w:val="Listenabsatz"/>
        <w:spacing w:after="160" w:line="256" w:lineRule="auto"/>
        <w:rPr>
          <w:rFonts w:cs="Arial"/>
          <w:sz w:val="20"/>
          <w:szCs w:val="20"/>
          <w:lang w:val="de-DE"/>
        </w:rPr>
      </w:pPr>
    </w:p>
    <w:p w14:paraId="23D9FBEF" w14:textId="77777777" w:rsidR="00245333" w:rsidRDefault="00245333" w:rsidP="00245333">
      <w:pPr>
        <w:pStyle w:val="Listenabsatz"/>
        <w:numPr>
          <w:ilvl w:val="1"/>
          <w:numId w:val="2"/>
        </w:numPr>
        <w:spacing w:after="160" w:line="256" w:lineRule="auto"/>
        <w:rPr>
          <w:rFonts w:cs="Arial"/>
          <w:sz w:val="20"/>
          <w:szCs w:val="20"/>
          <w:lang w:val="de-DE"/>
        </w:rPr>
      </w:pPr>
      <w:r w:rsidRPr="002D1A0C">
        <w:rPr>
          <w:rFonts w:cs="Arial"/>
          <w:sz w:val="20"/>
          <w:szCs w:val="20"/>
          <w:lang w:val="de-DE"/>
        </w:rPr>
        <w:t>Insbesondere beim Fernzugriff auf das Netzwerk und die IT-Systeme des Auftraggebers gelten die zusätzlichen Bedingungen:</w:t>
      </w:r>
    </w:p>
    <w:p w14:paraId="7CA2CDAC" w14:textId="77777777" w:rsidR="00245333" w:rsidRPr="002D1A0C" w:rsidRDefault="00245333" w:rsidP="00245333">
      <w:pPr>
        <w:pStyle w:val="Listenabsatz"/>
        <w:spacing w:after="160" w:line="256" w:lineRule="auto"/>
        <w:rPr>
          <w:rFonts w:cs="Arial"/>
          <w:sz w:val="20"/>
          <w:szCs w:val="20"/>
          <w:lang w:val="de-DE"/>
        </w:rPr>
      </w:pPr>
    </w:p>
    <w:p w14:paraId="3837C6FF" w14:textId="33A32B58" w:rsidR="00245333" w:rsidRPr="00245333" w:rsidRDefault="00245333" w:rsidP="00D12659">
      <w:pPr>
        <w:pStyle w:val="Listenabsatz"/>
        <w:numPr>
          <w:ilvl w:val="0"/>
          <w:numId w:val="31"/>
        </w:numPr>
        <w:spacing w:after="160" w:line="256" w:lineRule="auto"/>
        <w:ind w:left="1068"/>
        <w:rPr>
          <w:rFonts w:cs="Arial"/>
          <w:sz w:val="20"/>
          <w:szCs w:val="20"/>
          <w:lang w:val="de-DE"/>
        </w:rPr>
      </w:pPr>
      <w:r w:rsidRPr="007A7666">
        <w:rPr>
          <w:rFonts w:cs="Arial"/>
          <w:sz w:val="20"/>
          <w:szCs w:val="20"/>
          <w:lang w:val="de-DE"/>
        </w:rPr>
        <w:t xml:space="preserve">Das Netz </w:t>
      </w:r>
      <w:r>
        <w:rPr>
          <w:rFonts w:cs="Arial"/>
          <w:sz w:val="20"/>
          <w:szCs w:val="20"/>
          <w:lang w:val="de-DE"/>
        </w:rPr>
        <w:t>und die für die Fernwartung genutzten IT-Systeme des Auftragnehmers müssen</w:t>
      </w:r>
      <w:r w:rsidRPr="007A7666">
        <w:rPr>
          <w:rFonts w:cs="Arial"/>
          <w:sz w:val="20"/>
          <w:szCs w:val="20"/>
          <w:lang w:val="de-DE"/>
        </w:rPr>
        <w:t xml:space="preserve"> </w:t>
      </w:r>
      <w:r>
        <w:rPr>
          <w:rFonts w:cs="Arial"/>
          <w:sz w:val="20"/>
          <w:szCs w:val="20"/>
          <w:lang w:val="de-DE"/>
        </w:rPr>
        <w:t xml:space="preserve">adäquat </w:t>
      </w:r>
      <w:r w:rsidRPr="007A7666">
        <w:rPr>
          <w:rFonts w:cs="Arial"/>
          <w:sz w:val="20"/>
          <w:szCs w:val="20"/>
          <w:lang w:val="de-DE"/>
        </w:rPr>
        <w:t>geg</w:t>
      </w:r>
      <w:r>
        <w:rPr>
          <w:rFonts w:cs="Arial"/>
          <w:sz w:val="20"/>
          <w:szCs w:val="20"/>
          <w:lang w:val="de-DE"/>
        </w:rPr>
        <w:t>en unberechtigte Zugriff</w:t>
      </w:r>
      <w:r w:rsidRPr="007A7666">
        <w:rPr>
          <w:rFonts w:cs="Arial"/>
          <w:sz w:val="20"/>
          <w:szCs w:val="20"/>
          <w:lang w:val="de-DE"/>
        </w:rPr>
        <w:t>e geschützt sein.</w:t>
      </w:r>
    </w:p>
    <w:p w14:paraId="4ED9EB38" w14:textId="77777777" w:rsidR="00245333" w:rsidRPr="002D1A0C" w:rsidRDefault="00245333" w:rsidP="00D12659">
      <w:pPr>
        <w:pStyle w:val="Listenabsatz"/>
        <w:numPr>
          <w:ilvl w:val="0"/>
          <w:numId w:val="32"/>
        </w:numPr>
        <w:spacing w:after="160" w:line="256" w:lineRule="auto"/>
        <w:ind w:left="1068"/>
        <w:rPr>
          <w:rFonts w:cs="Arial"/>
          <w:sz w:val="20"/>
          <w:szCs w:val="20"/>
          <w:lang w:val="de-DE"/>
        </w:rPr>
      </w:pPr>
      <w:r w:rsidRPr="00AD6D6E">
        <w:rPr>
          <w:rFonts w:cs="Arial"/>
          <w:sz w:val="20"/>
          <w:szCs w:val="20"/>
          <w:lang w:val="de-DE"/>
        </w:rPr>
        <w:t xml:space="preserve">Der Fernzugriff auf das Netzwerk des Auftraggebers erfolgt ausschließlich über eine </w:t>
      </w:r>
      <w:r>
        <w:rPr>
          <w:rFonts w:cs="Arial"/>
          <w:sz w:val="20"/>
          <w:szCs w:val="20"/>
          <w:lang w:val="de-DE"/>
        </w:rPr>
        <w:t xml:space="preserve">nach dem Stand der Technik angemessen sichere, verschlüsselte </w:t>
      </w:r>
      <w:r w:rsidRPr="00AD6D6E">
        <w:rPr>
          <w:rFonts w:cs="Arial"/>
          <w:sz w:val="20"/>
          <w:szCs w:val="20"/>
          <w:lang w:val="de-DE"/>
        </w:rPr>
        <w:t xml:space="preserve">Verbindung. </w:t>
      </w:r>
    </w:p>
    <w:p w14:paraId="3A331EC3" w14:textId="77777777" w:rsidR="00245333" w:rsidRDefault="00245333" w:rsidP="00D12659">
      <w:pPr>
        <w:pStyle w:val="Listenabsatz"/>
        <w:numPr>
          <w:ilvl w:val="0"/>
          <w:numId w:val="32"/>
        </w:numPr>
        <w:spacing w:after="160" w:line="256" w:lineRule="auto"/>
        <w:ind w:left="1068"/>
        <w:rPr>
          <w:rFonts w:cs="Arial"/>
          <w:sz w:val="20"/>
          <w:szCs w:val="20"/>
          <w:lang w:val="de-DE"/>
        </w:rPr>
      </w:pPr>
      <w:r w:rsidRPr="002D1A0C">
        <w:rPr>
          <w:rFonts w:cs="Arial"/>
          <w:sz w:val="20"/>
          <w:szCs w:val="20"/>
          <w:lang w:val="de-DE"/>
        </w:rPr>
        <w:t xml:space="preserve">Der Fernzugriff sollte generell nur innerhalb der üblichen Arbeitszeiten des Auftraggebers durchgeführt werden. Ein Fernzugriff außerhalb dieser Zeiten ist mit dem Auftraggeber abzustimmen und zu dokumentieren. </w:t>
      </w:r>
    </w:p>
    <w:p w14:paraId="74C8434C" w14:textId="77777777" w:rsidR="00245333" w:rsidRDefault="00245333" w:rsidP="00D12659">
      <w:pPr>
        <w:pStyle w:val="Listenabsatz"/>
        <w:numPr>
          <w:ilvl w:val="0"/>
          <w:numId w:val="32"/>
        </w:numPr>
        <w:ind w:left="1068"/>
        <w:rPr>
          <w:rFonts w:cs="Arial"/>
          <w:sz w:val="20"/>
          <w:szCs w:val="20"/>
          <w:lang w:val="de-DE"/>
        </w:rPr>
      </w:pPr>
      <w:r w:rsidRPr="00245333">
        <w:rPr>
          <w:rFonts w:cs="Arial"/>
          <w:sz w:val="20"/>
          <w:szCs w:val="20"/>
          <w:lang w:val="de-DE"/>
        </w:rPr>
        <w:t>Der Zugriff ist nach erfolgter Tätigkeit zu beenden und die Verbindung zu schließen.</w:t>
      </w:r>
    </w:p>
    <w:p w14:paraId="6CFB0729" w14:textId="77777777" w:rsidR="00245333" w:rsidRPr="00245333" w:rsidRDefault="00245333" w:rsidP="00245333">
      <w:pPr>
        <w:pStyle w:val="Listenabsatz"/>
        <w:rPr>
          <w:rFonts w:cs="Arial"/>
          <w:sz w:val="20"/>
          <w:szCs w:val="20"/>
          <w:lang w:val="de-DE"/>
        </w:rPr>
      </w:pPr>
    </w:p>
    <w:p w14:paraId="26031C15" w14:textId="77777777" w:rsidR="00C27CCD" w:rsidRPr="001A2A76" w:rsidRDefault="00C27CCD" w:rsidP="00245333">
      <w:pPr>
        <w:pStyle w:val="Listenabsatz"/>
        <w:rPr>
          <w:rFonts w:eastAsia="STZhongsong"/>
          <w:highlight w:val="yellow"/>
          <w:lang w:val="de-DE" w:eastAsia="zh-CN"/>
        </w:rPr>
      </w:pPr>
    </w:p>
    <w:p w14:paraId="61DE5DD2" w14:textId="77777777" w:rsidR="00621EF0" w:rsidRPr="001A2A76" w:rsidRDefault="00B70060" w:rsidP="003A5DBE">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cs="Arial"/>
          <w:b/>
          <w:sz w:val="20"/>
          <w:szCs w:val="20"/>
          <w:lang w:val="de-DE" w:eastAsia="en-US"/>
        </w:rPr>
        <w:t>Pflichten des Auftragnehmers</w:t>
      </w:r>
    </w:p>
    <w:p w14:paraId="21CE2039" w14:textId="20F9CE48" w:rsidR="00794937" w:rsidRDefault="00794937"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Pr>
          <w:rFonts w:eastAsia="STZhongsong" w:cs="Arial"/>
          <w:sz w:val="20"/>
          <w:szCs w:val="20"/>
          <w:lang w:val="de-DE" w:eastAsia="zh-CN"/>
        </w:rPr>
        <w:t xml:space="preserve">Der Auftragnehmer hat die Auftragsverarbeitung so durchzuführen, dass sie im Einklang mit den Anforderungen der DSGVO steht und den Schutz der Rechte der betroffenen Personen gewährleistet. </w:t>
      </w:r>
    </w:p>
    <w:p w14:paraId="18991F33" w14:textId="271A955A" w:rsidR="00DA7D82" w:rsidRPr="001A2A76" w:rsidRDefault="0050646C"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Der Auftragnehmer</w:t>
      </w:r>
      <w:r w:rsidR="00350E1E" w:rsidRPr="001A2A76">
        <w:rPr>
          <w:rFonts w:eastAsia="STZhongsong" w:cs="Arial"/>
          <w:sz w:val="20"/>
          <w:szCs w:val="20"/>
          <w:lang w:val="de-DE" w:eastAsia="zh-CN"/>
        </w:rPr>
        <w:t xml:space="preserve"> verarbeitet personenbezogene Daten</w:t>
      </w:r>
      <w:r w:rsidR="009F7EE1" w:rsidRPr="001A2A76">
        <w:rPr>
          <w:rFonts w:eastAsia="STZhongsong" w:cs="Arial"/>
          <w:sz w:val="20"/>
          <w:szCs w:val="20"/>
          <w:lang w:val="de-DE" w:eastAsia="zh-CN"/>
        </w:rPr>
        <w:t xml:space="preserve"> nur im Rahmen des Auftrag</w:t>
      </w:r>
      <w:r w:rsidRPr="001A2A76">
        <w:rPr>
          <w:rFonts w:eastAsia="STZhongsong" w:cs="Arial"/>
          <w:sz w:val="20"/>
          <w:szCs w:val="20"/>
          <w:lang w:val="de-DE" w:eastAsia="zh-CN"/>
        </w:rPr>
        <w:t>s und der Weisunge</w:t>
      </w:r>
      <w:r w:rsidR="00350E1E" w:rsidRPr="001A2A76">
        <w:rPr>
          <w:rFonts w:eastAsia="STZhongsong" w:cs="Arial"/>
          <w:sz w:val="20"/>
          <w:szCs w:val="20"/>
          <w:lang w:val="de-DE" w:eastAsia="zh-CN"/>
        </w:rPr>
        <w:t>n des Auftraggebers</w:t>
      </w:r>
      <w:r w:rsidR="00C106E3" w:rsidRPr="001A2A76">
        <w:rPr>
          <w:rFonts w:eastAsia="STZhongsong" w:cs="Arial"/>
          <w:sz w:val="20"/>
          <w:szCs w:val="20"/>
          <w:lang w:val="de-DE" w:eastAsia="zh-CN"/>
        </w:rPr>
        <w:t>,</w:t>
      </w:r>
      <w:r w:rsidR="00350E1E" w:rsidRPr="001A2A76">
        <w:rPr>
          <w:rFonts w:eastAsia="STZhongsong" w:cs="Arial"/>
          <w:sz w:val="20"/>
          <w:szCs w:val="20"/>
          <w:lang w:val="de-DE" w:eastAsia="zh-CN"/>
        </w:rPr>
        <w:t xml:space="preserve"> </w:t>
      </w:r>
      <w:r w:rsidRPr="001A2A76">
        <w:rPr>
          <w:rFonts w:eastAsia="STZhongsong" w:cs="Arial"/>
          <w:sz w:val="20"/>
          <w:szCs w:val="20"/>
          <w:lang w:val="de-DE" w:eastAsia="zh-CN"/>
        </w:rPr>
        <w:t xml:space="preserve">außer es liegt ein Ausnahmefall im </w:t>
      </w:r>
      <w:r w:rsidR="00794937">
        <w:rPr>
          <w:rFonts w:eastAsia="STZhongsong" w:cs="Arial"/>
          <w:sz w:val="20"/>
          <w:szCs w:val="20"/>
          <w:lang w:val="de-DE" w:eastAsia="zh-CN"/>
        </w:rPr>
        <w:t xml:space="preserve">Sinne </w:t>
      </w:r>
      <w:proofErr w:type="gramStart"/>
      <w:r w:rsidR="00794937">
        <w:rPr>
          <w:rFonts w:eastAsia="STZhongsong" w:cs="Arial"/>
          <w:sz w:val="20"/>
          <w:szCs w:val="20"/>
          <w:lang w:val="de-DE" w:eastAsia="zh-CN"/>
        </w:rPr>
        <w:t>des Artikel</w:t>
      </w:r>
      <w:proofErr w:type="gramEnd"/>
      <w:r w:rsidR="00794937">
        <w:rPr>
          <w:rFonts w:eastAsia="STZhongsong" w:cs="Arial"/>
          <w:sz w:val="20"/>
          <w:szCs w:val="20"/>
          <w:lang w:val="de-DE" w:eastAsia="zh-CN"/>
        </w:rPr>
        <w:t xml:space="preserve"> </w:t>
      </w:r>
      <w:r w:rsidRPr="001A2A76">
        <w:rPr>
          <w:rFonts w:eastAsia="STZhongsong" w:cs="Arial"/>
          <w:sz w:val="20"/>
          <w:szCs w:val="20"/>
          <w:lang w:val="de-DE" w:eastAsia="zh-CN"/>
        </w:rPr>
        <w:t>28 Abs. 3</w:t>
      </w:r>
      <w:r w:rsidR="003D651F" w:rsidRPr="001A2A76">
        <w:rPr>
          <w:rFonts w:eastAsia="STZhongsong" w:cs="Arial"/>
          <w:sz w:val="20"/>
          <w:szCs w:val="20"/>
          <w:lang w:val="de-DE" w:eastAsia="zh-CN"/>
        </w:rPr>
        <w:t xml:space="preserve"> </w:t>
      </w:r>
      <w:proofErr w:type="spellStart"/>
      <w:r w:rsidR="003D651F" w:rsidRPr="001A2A76">
        <w:rPr>
          <w:rFonts w:eastAsia="STZhongsong" w:cs="Arial"/>
          <w:sz w:val="20"/>
          <w:szCs w:val="20"/>
          <w:lang w:val="de-DE" w:eastAsia="zh-CN"/>
        </w:rPr>
        <w:t>lit</w:t>
      </w:r>
      <w:proofErr w:type="spellEnd"/>
      <w:r w:rsidR="003D651F" w:rsidRPr="001A2A76">
        <w:rPr>
          <w:rFonts w:eastAsia="STZhongsong" w:cs="Arial"/>
          <w:sz w:val="20"/>
          <w:szCs w:val="20"/>
          <w:lang w:val="de-DE" w:eastAsia="zh-CN"/>
        </w:rPr>
        <w:t>.</w:t>
      </w:r>
      <w:r w:rsidRPr="001A2A76">
        <w:rPr>
          <w:rFonts w:eastAsia="STZhongsong" w:cs="Arial"/>
          <w:sz w:val="20"/>
          <w:szCs w:val="20"/>
          <w:lang w:val="de-DE" w:eastAsia="zh-CN"/>
        </w:rPr>
        <w:t xml:space="preserve"> a DSGVO vor. </w:t>
      </w:r>
      <w:r w:rsidR="0057740E" w:rsidRPr="001A2A76">
        <w:rPr>
          <w:rFonts w:eastAsia="STZhongsong" w:cs="Arial"/>
          <w:sz w:val="20"/>
          <w:szCs w:val="20"/>
          <w:lang w:val="de-DE" w:eastAsia="zh-CN"/>
        </w:rPr>
        <w:t>Auskü</w:t>
      </w:r>
      <w:r w:rsidR="00794937">
        <w:rPr>
          <w:rFonts w:eastAsia="STZhongsong" w:cs="Arial"/>
          <w:sz w:val="20"/>
          <w:szCs w:val="20"/>
          <w:lang w:val="de-DE" w:eastAsia="zh-CN"/>
        </w:rPr>
        <w:t>nfte an Dritte oder Betroffene d</w:t>
      </w:r>
      <w:r w:rsidR="0057740E" w:rsidRPr="001A2A76">
        <w:rPr>
          <w:rFonts w:eastAsia="STZhongsong" w:cs="Arial"/>
          <w:sz w:val="20"/>
          <w:szCs w:val="20"/>
          <w:lang w:val="de-DE" w:eastAsia="zh-CN"/>
        </w:rPr>
        <w:t xml:space="preserve">ürfen ohne eine entsprechende Weisung des Auftraggebers nicht erteilt werden. Der Auftragnehmer darf die Daten für keine anderen Zwecke außerhalb dieser </w:t>
      </w:r>
      <w:r w:rsidR="000B6093" w:rsidRPr="001A2A76">
        <w:rPr>
          <w:rFonts w:eastAsia="STZhongsong" w:cs="Arial"/>
          <w:sz w:val="20"/>
          <w:szCs w:val="20"/>
          <w:lang w:val="de-DE" w:eastAsia="zh-CN"/>
        </w:rPr>
        <w:t>Auftragsverarbeitungsvereinbarung</w:t>
      </w:r>
      <w:r w:rsidR="0057740E" w:rsidRPr="001A2A76">
        <w:rPr>
          <w:rFonts w:eastAsia="STZhongsong" w:cs="Arial"/>
          <w:sz w:val="20"/>
          <w:szCs w:val="20"/>
          <w:lang w:val="de-DE" w:eastAsia="zh-CN"/>
        </w:rPr>
        <w:t xml:space="preserve"> und des Hauptvertrags verwenden und ist insbesondere nicht berechtigt, sie an Dritte weiterzugeben. Kopien/Duplikate </w:t>
      </w:r>
      <w:r w:rsidR="00C46AFD" w:rsidRPr="001A2A76">
        <w:rPr>
          <w:rFonts w:eastAsia="STZhongsong" w:cs="Arial"/>
          <w:sz w:val="20"/>
          <w:szCs w:val="20"/>
          <w:lang w:val="de-DE" w:eastAsia="zh-CN"/>
        </w:rPr>
        <w:t>dürfen</w:t>
      </w:r>
      <w:r w:rsidR="0057740E" w:rsidRPr="001A2A76">
        <w:rPr>
          <w:rFonts w:eastAsia="STZhongsong" w:cs="Arial"/>
          <w:sz w:val="20"/>
          <w:szCs w:val="20"/>
          <w:lang w:val="de-DE" w:eastAsia="zh-CN"/>
        </w:rPr>
        <w:t xml:space="preserve"> ohne Wissen des Auftraggebers nicht erstellt</w:t>
      </w:r>
      <w:r w:rsidR="00C46AFD" w:rsidRPr="001A2A76">
        <w:rPr>
          <w:rFonts w:eastAsia="STZhongsong" w:cs="Arial"/>
          <w:sz w:val="20"/>
          <w:szCs w:val="20"/>
          <w:lang w:val="de-DE" w:eastAsia="zh-CN"/>
        </w:rPr>
        <w:t xml:space="preserve"> werden</w:t>
      </w:r>
      <w:r w:rsidR="0057740E" w:rsidRPr="001A2A76">
        <w:rPr>
          <w:rFonts w:eastAsia="STZhongsong" w:cs="Arial"/>
          <w:sz w:val="20"/>
          <w:szCs w:val="20"/>
          <w:lang w:val="de-DE" w:eastAsia="zh-CN"/>
        </w:rPr>
        <w:t>.</w:t>
      </w:r>
    </w:p>
    <w:p w14:paraId="2A49A826" w14:textId="5FF8D260" w:rsidR="00C4715F" w:rsidRPr="001A2A76" w:rsidRDefault="006978B8"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sichert zu, dass die für den Auftraggeber verarbeiteten Daten von sonstigen Datenbeständen strikt getrennt werden. </w:t>
      </w:r>
      <w:r w:rsidR="00C4715F" w:rsidRPr="001A2A76">
        <w:rPr>
          <w:rFonts w:eastAsia="STZhongsong" w:cs="Arial"/>
          <w:sz w:val="20"/>
          <w:szCs w:val="20"/>
          <w:lang w:val="de-DE" w:eastAsia="zh-CN"/>
        </w:rPr>
        <w:t>Die Datenträger, die von Auftraggeber stammen bzw. für den Auftraggeber genutzt werden, werden besonders gekennzeichnet. Eingang und Ausgang sowie die laufende Verwendung werden dokumentiert.</w:t>
      </w:r>
    </w:p>
    <w:p w14:paraId="77FA92FF" w14:textId="2E78E0AE" w:rsidR="00C436F1" w:rsidRPr="001A2A76" w:rsidRDefault="00C436F1" w:rsidP="002C527A">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bookmarkStart w:id="1" w:name="_Ref512357583"/>
      <w:r w:rsidRPr="001A2A76">
        <w:rPr>
          <w:rFonts w:eastAsia="STZhongsong" w:cs="Arial"/>
          <w:sz w:val="20"/>
          <w:szCs w:val="20"/>
          <w:lang w:val="de-DE" w:eastAsia="zh-CN"/>
        </w:rPr>
        <w:lastRenderedPageBreak/>
        <w:t xml:space="preserve">Sofern erforderlich, unterstützt der Auftragnehmer den Auftraggeber </w:t>
      </w:r>
      <w:r w:rsidR="00794937">
        <w:rPr>
          <w:rFonts w:eastAsia="STZhongsong" w:cs="Arial"/>
          <w:sz w:val="20"/>
          <w:szCs w:val="20"/>
          <w:lang w:val="de-DE" w:eastAsia="zh-CN"/>
        </w:rPr>
        <w:t xml:space="preserve">im  Rahmen seiner Möglichkeiten </w:t>
      </w:r>
      <w:r w:rsidR="00B71530" w:rsidRPr="001A2A76">
        <w:rPr>
          <w:rFonts w:eastAsia="STZhongsong" w:cs="Arial"/>
          <w:sz w:val="20"/>
          <w:szCs w:val="20"/>
          <w:lang w:val="de-DE" w:eastAsia="zh-CN"/>
        </w:rPr>
        <w:t xml:space="preserve">bei der Erfüllung seiner Pflichten </w:t>
      </w:r>
      <w:r w:rsidRPr="001A2A76">
        <w:rPr>
          <w:rFonts w:eastAsia="STZhongsong" w:cs="Arial"/>
          <w:sz w:val="20"/>
          <w:szCs w:val="20"/>
          <w:lang w:val="de-DE" w:eastAsia="zh-CN"/>
        </w:rPr>
        <w:t>im Rahmen von Datenschutz-Folgeneinschätzungen im Sinne von Artikel 35 DSGVO</w:t>
      </w:r>
      <w:r w:rsidR="00A36331" w:rsidRPr="001A2A76">
        <w:rPr>
          <w:rFonts w:eastAsia="STZhongsong" w:cs="Arial"/>
          <w:sz w:val="20"/>
          <w:szCs w:val="20"/>
          <w:lang w:val="de-DE" w:eastAsia="zh-CN"/>
        </w:rPr>
        <w:t xml:space="preserve"> und bei der vorherigen Konsultation der Aufsichtsbehörden gem. Artikel 36 DSGVO</w:t>
      </w:r>
      <w:r w:rsidRPr="001A2A76">
        <w:rPr>
          <w:rFonts w:eastAsia="STZhongsong" w:cs="Arial"/>
          <w:sz w:val="20"/>
          <w:szCs w:val="20"/>
          <w:lang w:val="de-DE" w:eastAsia="zh-CN"/>
        </w:rPr>
        <w:t>.</w:t>
      </w:r>
      <w:bookmarkEnd w:id="1"/>
      <w:r w:rsidR="00A36331" w:rsidRPr="001A2A76">
        <w:rPr>
          <w:rFonts w:eastAsia="STZhongsong" w:cs="Arial"/>
          <w:sz w:val="20"/>
          <w:szCs w:val="20"/>
          <w:lang w:val="de-DE" w:eastAsia="zh-CN"/>
        </w:rPr>
        <w:t xml:space="preserve"> Auf</w:t>
      </w:r>
      <w:r w:rsidR="00FD3C1C" w:rsidRPr="001A2A76">
        <w:rPr>
          <w:rFonts w:eastAsia="STZhongsong" w:cs="Arial"/>
          <w:sz w:val="20"/>
          <w:szCs w:val="20"/>
          <w:lang w:val="de-DE" w:eastAsia="zh-CN"/>
        </w:rPr>
        <w:t xml:space="preserve"> </w:t>
      </w:r>
      <w:r w:rsidR="00C408E6" w:rsidRPr="001A2A76">
        <w:rPr>
          <w:rFonts w:eastAsia="STZhongsong" w:cs="Arial"/>
          <w:sz w:val="20"/>
          <w:szCs w:val="20"/>
          <w:lang w:val="de-DE" w:eastAsia="zh-CN"/>
        </w:rPr>
        <w:t>Wunsch</w:t>
      </w:r>
      <w:r w:rsidR="00A36331" w:rsidRPr="001A2A76">
        <w:rPr>
          <w:rFonts w:eastAsia="STZhongsong" w:cs="Arial"/>
          <w:sz w:val="20"/>
          <w:szCs w:val="20"/>
          <w:lang w:val="de-DE" w:eastAsia="zh-CN"/>
        </w:rPr>
        <w:t xml:space="preserve"> wirkt der Auftragnehmer an der Erstellung und Aktualisierung </w:t>
      </w:r>
      <w:r w:rsidR="005A3C0D" w:rsidRPr="001A2A76">
        <w:rPr>
          <w:rFonts w:eastAsia="STZhongsong" w:cs="Arial"/>
          <w:sz w:val="20"/>
          <w:szCs w:val="20"/>
          <w:lang w:val="de-DE" w:eastAsia="zh-CN"/>
        </w:rPr>
        <w:t xml:space="preserve">des Verfahrensverzeichnisses </w:t>
      </w:r>
      <w:r w:rsidR="00A36331" w:rsidRPr="001A2A76">
        <w:rPr>
          <w:rFonts w:eastAsia="STZhongsong" w:cs="Arial"/>
          <w:sz w:val="20"/>
          <w:szCs w:val="20"/>
          <w:lang w:val="de-DE" w:eastAsia="zh-CN"/>
        </w:rPr>
        <w:t xml:space="preserve">des Auftraggebers </w:t>
      </w:r>
      <w:r w:rsidR="002A3CDC" w:rsidRPr="001A2A76">
        <w:rPr>
          <w:rFonts w:eastAsia="STZhongsong" w:cs="Arial"/>
          <w:sz w:val="20"/>
          <w:szCs w:val="20"/>
          <w:lang w:val="de-DE" w:eastAsia="zh-CN"/>
        </w:rPr>
        <w:t>hinsichtlich der</w:t>
      </w:r>
      <w:r w:rsidR="00A36331" w:rsidRPr="001A2A76">
        <w:rPr>
          <w:rFonts w:eastAsia="STZhongsong" w:cs="Arial"/>
          <w:sz w:val="20"/>
          <w:szCs w:val="20"/>
          <w:lang w:val="de-DE" w:eastAsia="zh-CN"/>
        </w:rPr>
        <w:t xml:space="preserve"> Dokumentation der technischen und organisatorischen Sicherheitsmaßnahmen </w:t>
      </w:r>
      <w:r w:rsidR="002A3CDC" w:rsidRPr="001A2A76">
        <w:rPr>
          <w:rFonts w:eastAsia="STZhongsong" w:cs="Arial"/>
          <w:sz w:val="20"/>
          <w:szCs w:val="20"/>
          <w:lang w:val="de-DE" w:eastAsia="zh-CN"/>
        </w:rPr>
        <w:t>mit</w:t>
      </w:r>
      <w:r w:rsidR="00A36331" w:rsidRPr="001A2A76">
        <w:rPr>
          <w:rFonts w:eastAsia="STZhongsong" w:cs="Arial"/>
          <w:sz w:val="20"/>
          <w:szCs w:val="20"/>
          <w:lang w:val="de-DE" w:eastAsia="zh-CN"/>
        </w:rPr>
        <w:t xml:space="preserve">. </w:t>
      </w:r>
      <w:r w:rsidR="00C408E6" w:rsidRPr="001A2A76">
        <w:rPr>
          <w:rFonts w:eastAsia="STZhongsong" w:cs="Arial"/>
          <w:sz w:val="20"/>
          <w:szCs w:val="20"/>
          <w:lang w:val="de-DE" w:eastAsia="zh-CN"/>
        </w:rPr>
        <w:t>Der Auftraggeber hat ein Einsichtsrecht in die erforderliche Dokumentation des Auftragnehmers.</w:t>
      </w:r>
      <w:r w:rsidR="00FD3C1C" w:rsidRPr="001A2A76">
        <w:rPr>
          <w:rFonts w:eastAsia="STZhongsong" w:cs="Arial"/>
          <w:sz w:val="20"/>
          <w:szCs w:val="20"/>
          <w:lang w:val="de-DE" w:eastAsia="zh-CN"/>
        </w:rPr>
        <w:t xml:space="preserve"> </w:t>
      </w:r>
      <w:r w:rsidR="00A36331" w:rsidRPr="001A2A76">
        <w:rPr>
          <w:rFonts w:eastAsia="STZhongsong" w:cs="Arial"/>
          <w:sz w:val="20"/>
          <w:szCs w:val="20"/>
          <w:lang w:val="de-DE" w:eastAsia="zh-CN"/>
        </w:rPr>
        <w:t>Erforderliche Dokumente sind dem Auftraggeber</w:t>
      </w:r>
      <w:r w:rsidR="00794937">
        <w:rPr>
          <w:rFonts w:eastAsia="STZhongsong" w:cs="Arial"/>
          <w:sz w:val="20"/>
          <w:szCs w:val="20"/>
          <w:lang w:val="de-DE" w:eastAsia="zh-CN"/>
        </w:rPr>
        <w:t xml:space="preserve"> auf Anfrage </w:t>
      </w:r>
      <w:r w:rsidR="00A36331" w:rsidRPr="001A2A76">
        <w:rPr>
          <w:rFonts w:eastAsia="STZhongsong" w:cs="Arial"/>
          <w:sz w:val="20"/>
          <w:szCs w:val="20"/>
          <w:lang w:val="de-DE" w:eastAsia="zh-CN"/>
        </w:rPr>
        <w:t xml:space="preserve">offenzulegen. </w:t>
      </w:r>
    </w:p>
    <w:p w14:paraId="71412B87" w14:textId="4CD581AF" w:rsidR="00C90BDD" w:rsidRPr="001A2A76" w:rsidRDefault="00C90BDD" w:rsidP="002C527A">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benennt die, für die vorliegende Auftragsverarbeitungsvereinbarung zuständigen Ansprechpartner in </w:t>
      </w:r>
      <w:r w:rsidRPr="003A5DBE">
        <w:rPr>
          <w:rFonts w:eastAsia="STZhongsong" w:cs="Arial"/>
          <w:b/>
          <w:sz w:val="20"/>
          <w:szCs w:val="20"/>
          <w:lang w:val="de-DE" w:eastAsia="zh-CN"/>
        </w:rPr>
        <w:t>An</w:t>
      </w:r>
      <w:r w:rsidR="00EE70B7">
        <w:rPr>
          <w:rFonts w:eastAsia="STZhongsong" w:cs="Arial"/>
          <w:b/>
          <w:sz w:val="20"/>
          <w:szCs w:val="20"/>
          <w:lang w:val="de-DE" w:eastAsia="zh-CN"/>
        </w:rPr>
        <w:t>hang 2</w:t>
      </w:r>
      <w:r w:rsidRPr="003A5DBE">
        <w:rPr>
          <w:rFonts w:eastAsia="STZhongsong" w:cs="Arial"/>
          <w:b/>
          <w:sz w:val="20"/>
          <w:szCs w:val="20"/>
          <w:lang w:val="de-DE" w:eastAsia="zh-CN"/>
        </w:rPr>
        <w:t>.</w:t>
      </w:r>
    </w:p>
    <w:p w14:paraId="671332B9" w14:textId="176E0C1D" w:rsidR="00095FFB" w:rsidRPr="001A2A76" w:rsidRDefault="00095FFB" w:rsidP="002A3CDC">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Mündliche Weisungen des Auftraggebers bestätigt der </w:t>
      </w:r>
      <w:r w:rsidR="00C106E3" w:rsidRPr="001A2A76">
        <w:rPr>
          <w:rFonts w:eastAsia="STZhongsong" w:cs="Arial"/>
          <w:sz w:val="20"/>
          <w:szCs w:val="20"/>
          <w:lang w:val="de-DE" w:eastAsia="zh-CN"/>
        </w:rPr>
        <w:t>Auftragnehmer</w:t>
      </w:r>
      <w:r w:rsidRPr="001A2A76">
        <w:rPr>
          <w:rFonts w:eastAsia="STZhongsong" w:cs="Arial"/>
          <w:sz w:val="20"/>
          <w:szCs w:val="20"/>
          <w:lang w:val="de-DE" w:eastAsia="zh-CN"/>
        </w:rPr>
        <w:t xml:space="preserve"> unverzüglich in Textform (z.B. E-Mail, Fax, o.ä.).</w:t>
      </w:r>
    </w:p>
    <w:p w14:paraId="2A44F866" w14:textId="1705F669" w:rsidR="0050646C" w:rsidRPr="001A2A76" w:rsidRDefault="0050646C" w:rsidP="00DD5003">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informiert den Auftraggeber unverzüglich, wenn er der Auffassung ist, eine Weisung </w:t>
      </w:r>
      <w:r w:rsidR="00095FFB" w:rsidRPr="001A2A76">
        <w:rPr>
          <w:rFonts w:eastAsia="STZhongsong" w:cs="Arial"/>
          <w:sz w:val="20"/>
          <w:szCs w:val="20"/>
          <w:lang w:val="de-DE" w:eastAsia="zh-CN"/>
        </w:rPr>
        <w:t xml:space="preserve">verstoße </w:t>
      </w:r>
      <w:r w:rsidRPr="001A2A76">
        <w:rPr>
          <w:rFonts w:eastAsia="STZhongsong" w:cs="Arial"/>
          <w:sz w:val="20"/>
          <w:szCs w:val="20"/>
          <w:lang w:val="de-DE" w:eastAsia="zh-CN"/>
        </w:rPr>
        <w:t>gegen anwendbare</w:t>
      </w:r>
      <w:r w:rsidR="00095FFB" w:rsidRPr="001A2A76">
        <w:rPr>
          <w:rFonts w:eastAsia="STZhongsong" w:cs="Arial"/>
          <w:sz w:val="20"/>
          <w:szCs w:val="20"/>
          <w:lang w:val="de-DE" w:eastAsia="zh-CN"/>
        </w:rPr>
        <w:t>s Recht</w:t>
      </w:r>
      <w:r w:rsidRPr="001A2A76">
        <w:rPr>
          <w:rFonts w:eastAsia="STZhongsong" w:cs="Arial"/>
          <w:sz w:val="20"/>
          <w:szCs w:val="20"/>
          <w:lang w:val="de-DE" w:eastAsia="zh-CN"/>
        </w:rPr>
        <w:t xml:space="preserve">. Der Auftragnehmer </w:t>
      </w:r>
      <w:r w:rsidR="00095FFB" w:rsidRPr="001A2A76">
        <w:rPr>
          <w:rFonts w:eastAsia="STZhongsong" w:cs="Arial"/>
          <w:sz w:val="20"/>
          <w:szCs w:val="20"/>
          <w:lang w:val="de-DE" w:eastAsia="zh-CN"/>
        </w:rPr>
        <w:t xml:space="preserve">ist berechtigt, </w:t>
      </w:r>
      <w:r w:rsidRPr="001A2A76">
        <w:rPr>
          <w:rFonts w:eastAsia="STZhongsong" w:cs="Arial"/>
          <w:sz w:val="20"/>
          <w:szCs w:val="20"/>
          <w:lang w:val="de-DE" w:eastAsia="zh-CN"/>
        </w:rPr>
        <w:t xml:space="preserve">die </w:t>
      </w:r>
      <w:r w:rsidR="00095FFB" w:rsidRPr="001A2A76">
        <w:rPr>
          <w:rFonts w:eastAsia="STZhongsong" w:cs="Arial"/>
          <w:sz w:val="20"/>
          <w:szCs w:val="20"/>
          <w:lang w:val="de-DE" w:eastAsia="zh-CN"/>
        </w:rPr>
        <w:t xml:space="preserve">Durchführung der entsprechenden </w:t>
      </w:r>
      <w:r w:rsidRPr="001A2A76">
        <w:rPr>
          <w:rFonts w:eastAsia="STZhongsong" w:cs="Arial"/>
          <w:sz w:val="20"/>
          <w:szCs w:val="20"/>
          <w:lang w:val="de-DE" w:eastAsia="zh-CN"/>
        </w:rPr>
        <w:t>Weisung solange aus</w:t>
      </w:r>
      <w:r w:rsidR="00095FFB" w:rsidRPr="001A2A76">
        <w:rPr>
          <w:rFonts w:eastAsia="STZhongsong" w:cs="Arial"/>
          <w:sz w:val="20"/>
          <w:szCs w:val="20"/>
          <w:lang w:val="de-DE" w:eastAsia="zh-CN"/>
        </w:rPr>
        <w:t>zu</w:t>
      </w:r>
      <w:r w:rsidRPr="001A2A76">
        <w:rPr>
          <w:rFonts w:eastAsia="STZhongsong" w:cs="Arial"/>
          <w:sz w:val="20"/>
          <w:szCs w:val="20"/>
          <w:lang w:val="de-DE" w:eastAsia="zh-CN"/>
        </w:rPr>
        <w:t xml:space="preserve">setzen, bis sie </w:t>
      </w:r>
      <w:r w:rsidR="00095FFB" w:rsidRPr="001A2A76">
        <w:rPr>
          <w:rFonts w:eastAsia="STZhongsong" w:cs="Arial"/>
          <w:sz w:val="20"/>
          <w:szCs w:val="20"/>
          <w:lang w:val="de-DE" w:eastAsia="zh-CN"/>
        </w:rPr>
        <w:t>durch den</w:t>
      </w:r>
      <w:r w:rsidRPr="001A2A76">
        <w:rPr>
          <w:rFonts w:eastAsia="STZhongsong" w:cs="Arial"/>
          <w:sz w:val="20"/>
          <w:szCs w:val="20"/>
          <w:lang w:val="de-DE" w:eastAsia="zh-CN"/>
        </w:rPr>
        <w:t xml:space="preserve"> Auftraggeber bestätigt oder abgeändert w</w:t>
      </w:r>
      <w:r w:rsidR="00095FFB" w:rsidRPr="001A2A76">
        <w:rPr>
          <w:rFonts w:eastAsia="STZhongsong" w:cs="Arial"/>
          <w:sz w:val="20"/>
          <w:szCs w:val="20"/>
          <w:lang w:val="de-DE" w:eastAsia="zh-CN"/>
        </w:rPr>
        <w:t>i</w:t>
      </w:r>
      <w:r w:rsidRPr="001A2A76">
        <w:rPr>
          <w:rFonts w:eastAsia="STZhongsong" w:cs="Arial"/>
          <w:sz w:val="20"/>
          <w:szCs w:val="20"/>
          <w:lang w:val="de-DE" w:eastAsia="zh-CN"/>
        </w:rPr>
        <w:t>rd.</w:t>
      </w:r>
    </w:p>
    <w:p w14:paraId="493815FE" w14:textId="79D21718" w:rsidR="005367D6" w:rsidRPr="001A2A76" w:rsidRDefault="005367D6">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Der Auftragnehmer berichtigt oder löscht die vertragsgegenständlichen Daten, wenn der Auftraggeber dies anweist. Ist eine datenschutzkonforme Löschung oder eine entsprechende Einschränkung der Datenverarbeitung nicht möglich, übernimmt der Auftragnehmer die datenschutzkonforme Vernichtung von Datenträgern und sonstigen Materialien auf Grund einer Einzelbeauftragung durch den Auftraggeber oder gibt diese Datenträger an den Auftraggeber heraus.</w:t>
      </w:r>
      <w:r w:rsidR="0057740E" w:rsidRPr="001A2A76">
        <w:rPr>
          <w:rFonts w:eastAsia="STZhongsong" w:cs="Arial"/>
          <w:sz w:val="20"/>
          <w:szCs w:val="20"/>
          <w:lang w:val="de-DE" w:eastAsia="zh-CN"/>
        </w:rPr>
        <w:t xml:space="preserve"> Löschung und/oder Vernichtung sind in geeigneter Weise zu dokumentieren</w:t>
      </w:r>
      <w:r w:rsidR="003A5DBE">
        <w:rPr>
          <w:rFonts w:eastAsia="STZhongsong" w:cs="Arial"/>
          <w:sz w:val="20"/>
          <w:szCs w:val="20"/>
          <w:lang w:val="de-DE" w:eastAsia="zh-CN"/>
        </w:rPr>
        <w:t xml:space="preserve"> und auf Anfrage des Auftraggebers mitzuteilen.</w:t>
      </w:r>
    </w:p>
    <w:p w14:paraId="6C2D0AD8" w14:textId="77777777" w:rsidR="001561C3" w:rsidRPr="001A2A76" w:rsidRDefault="0050646C">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Der Auftragnehmer gewährleistet, dass es den mit der Verarbeitung der Daten des Auftraggebers befassten Mitarbeiter</w:t>
      </w:r>
      <w:r w:rsidR="00922A86" w:rsidRPr="001A2A76">
        <w:rPr>
          <w:rFonts w:eastAsia="STZhongsong" w:cs="Arial"/>
          <w:sz w:val="20"/>
          <w:szCs w:val="20"/>
          <w:lang w:val="de-DE" w:eastAsia="zh-CN"/>
        </w:rPr>
        <w:t>n</w:t>
      </w:r>
      <w:r w:rsidRPr="001A2A76">
        <w:rPr>
          <w:rFonts w:eastAsia="STZhongsong" w:cs="Arial"/>
          <w:sz w:val="20"/>
          <w:szCs w:val="20"/>
          <w:lang w:val="de-DE" w:eastAsia="zh-CN"/>
        </w:rPr>
        <w:t xml:space="preserve"> und andere für den Auftragnehmer tätigen Personen untersagt ist, die Daten außerhalb der Weisung zu verarbeiten. Ferner gewährleistet der Auftragnehmer, dass sich die zur Verarbeitung der personenbezogenen Daten befugten Personen zur Vertraulichkeit verpflichtet haben oder einer angemessenen gesetzlichen Verschwiegenheitspflicht unterliegen. Die Vertraulichkeits-/Verschwiegenheitspflicht besteht auch nach Beendigung des Auftrages fort.</w:t>
      </w:r>
      <w:r w:rsidR="001561C3" w:rsidRPr="001A2A76">
        <w:rPr>
          <w:rFonts w:eastAsia="STZhongsong" w:cs="Arial"/>
          <w:sz w:val="20"/>
          <w:szCs w:val="20"/>
          <w:lang w:val="de-DE" w:eastAsia="zh-CN"/>
        </w:rPr>
        <w:t xml:space="preserve"> </w:t>
      </w:r>
    </w:p>
    <w:p w14:paraId="3EEE094B" w14:textId="48CCE5FE" w:rsidR="005367D6" w:rsidRPr="001A2A76" w:rsidRDefault="001D0907">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Personenbezogene Daten dürfen nur denjenigen Mitarbeitern zugänglich gemacht werden, die von diesen personenbezogene</w:t>
      </w:r>
      <w:r w:rsidR="00C46AFD" w:rsidRPr="001A2A76">
        <w:rPr>
          <w:rFonts w:eastAsia="STZhongsong" w:cs="Arial"/>
          <w:sz w:val="20"/>
          <w:szCs w:val="20"/>
          <w:lang w:val="de-DE" w:eastAsia="zh-CN"/>
        </w:rPr>
        <w:t>n Daten für die Durchführung der</w:t>
      </w:r>
      <w:r w:rsidRPr="001A2A76">
        <w:rPr>
          <w:rFonts w:eastAsia="STZhongsong" w:cs="Arial"/>
          <w:sz w:val="20"/>
          <w:szCs w:val="20"/>
          <w:lang w:val="de-DE" w:eastAsia="zh-CN"/>
        </w:rPr>
        <w:t xml:space="preserve">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w:t>
      </w:r>
      <w:r w:rsidR="00C46AFD" w:rsidRPr="001A2A76">
        <w:rPr>
          <w:rFonts w:eastAsia="STZhongsong" w:cs="Arial"/>
          <w:sz w:val="20"/>
          <w:szCs w:val="20"/>
          <w:lang w:val="de-DE" w:eastAsia="zh-CN"/>
        </w:rPr>
        <w:t xml:space="preserve">und des Hauptvertrags </w:t>
      </w:r>
      <w:r w:rsidRPr="001A2A76">
        <w:rPr>
          <w:rFonts w:eastAsia="STZhongsong" w:cs="Arial"/>
          <w:sz w:val="20"/>
          <w:szCs w:val="20"/>
          <w:lang w:val="de-DE" w:eastAsia="zh-CN"/>
        </w:rPr>
        <w:t xml:space="preserve">Kenntnis haben müssen und nur diese Mitarbeiter haben Zugang zu den </w:t>
      </w:r>
      <w:r w:rsidR="009F7EE1" w:rsidRPr="001A2A76">
        <w:rPr>
          <w:rFonts w:eastAsia="STZhongsong" w:cs="Arial"/>
          <w:sz w:val="20"/>
          <w:szCs w:val="20"/>
          <w:lang w:val="de-DE" w:eastAsia="zh-CN"/>
        </w:rPr>
        <w:t>p</w:t>
      </w:r>
      <w:r w:rsidRPr="001A2A76">
        <w:rPr>
          <w:rFonts w:eastAsia="STZhongsong" w:cs="Arial"/>
          <w:sz w:val="20"/>
          <w:szCs w:val="20"/>
          <w:lang w:val="de-DE" w:eastAsia="zh-CN"/>
        </w:rPr>
        <w:t>ersonenbezogenen Daten.</w:t>
      </w:r>
      <w:r w:rsidRPr="001A2A76">
        <w:rPr>
          <w:rFonts w:cs="Arial"/>
          <w:sz w:val="20"/>
          <w:szCs w:val="20"/>
          <w:lang w:val="de-DE"/>
        </w:rPr>
        <w:t xml:space="preserve"> </w:t>
      </w:r>
      <w:r w:rsidRPr="001A2A76">
        <w:rPr>
          <w:rFonts w:eastAsia="STZhongsong" w:cs="Arial"/>
          <w:sz w:val="20"/>
          <w:szCs w:val="20"/>
          <w:lang w:val="de-DE" w:eastAsia="zh-CN"/>
        </w:rPr>
        <w:t xml:space="preserve">Personenbezogene Daten dürfen nicht an Dritte weitergegeben werden, sofern nicht ausdrücklich im Hauptvertrag und in dieser </w:t>
      </w:r>
      <w:r w:rsidR="00C46AFD"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gestattet oder dies durch geltendes Recht vorgeschrieben ist; in diesem Fall wird der Auftragnehmer den Auftraggeber über die erzwungene Offenlegung vorher informieren</w:t>
      </w:r>
      <w:r w:rsidR="005367D6" w:rsidRPr="001A2A76">
        <w:rPr>
          <w:rFonts w:eastAsia="STZhongsong" w:cs="Arial"/>
          <w:sz w:val="20"/>
          <w:szCs w:val="20"/>
          <w:lang w:val="de-DE" w:eastAsia="zh-CN"/>
        </w:rPr>
        <w:t>.</w:t>
      </w:r>
    </w:p>
    <w:p w14:paraId="39584256" w14:textId="67752A8B" w:rsidR="0050646C" w:rsidRPr="001A2A76" w:rsidRDefault="00575D2B">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Kommt es bei dem Auftragnehmer zu einer</w:t>
      </w:r>
      <w:r w:rsidR="005A3C0D" w:rsidRPr="001A2A76">
        <w:rPr>
          <w:rFonts w:eastAsia="STZhongsong" w:cs="Arial"/>
          <w:sz w:val="20"/>
          <w:szCs w:val="20"/>
          <w:lang w:val="de-DE" w:eastAsia="zh-CN"/>
        </w:rPr>
        <w:t xml:space="preserve"> schwerwiegende</w:t>
      </w:r>
      <w:r w:rsidRPr="001A2A76">
        <w:rPr>
          <w:rFonts w:eastAsia="STZhongsong" w:cs="Arial"/>
          <w:sz w:val="20"/>
          <w:szCs w:val="20"/>
          <w:lang w:val="de-DE" w:eastAsia="zh-CN"/>
        </w:rPr>
        <w:t>n</w:t>
      </w:r>
      <w:r w:rsidR="005A3C0D" w:rsidRPr="001A2A76">
        <w:rPr>
          <w:rFonts w:eastAsia="STZhongsong" w:cs="Arial"/>
          <w:sz w:val="20"/>
          <w:szCs w:val="20"/>
          <w:lang w:val="de-DE" w:eastAsia="zh-CN"/>
        </w:rPr>
        <w:t xml:space="preserve"> Störung des Betriebsablaufs, </w:t>
      </w:r>
      <w:r w:rsidRPr="001A2A76">
        <w:rPr>
          <w:rFonts w:eastAsia="STZhongsong" w:cs="Arial"/>
          <w:sz w:val="20"/>
          <w:szCs w:val="20"/>
          <w:lang w:val="de-DE" w:eastAsia="zh-CN"/>
        </w:rPr>
        <w:t xml:space="preserve">tritt eine </w:t>
      </w:r>
      <w:r w:rsidR="00360913" w:rsidRPr="001A2A76">
        <w:rPr>
          <w:rFonts w:eastAsia="STZhongsong" w:cs="Arial"/>
          <w:sz w:val="20"/>
          <w:szCs w:val="20"/>
          <w:lang w:val="de-DE" w:eastAsia="zh-CN"/>
        </w:rPr>
        <w:t>Verletzung des Schutzes personenbezogener Daten</w:t>
      </w:r>
      <w:r w:rsidRPr="001A2A76">
        <w:rPr>
          <w:rFonts w:eastAsia="STZhongsong" w:cs="Arial"/>
          <w:sz w:val="20"/>
          <w:szCs w:val="20"/>
          <w:lang w:val="de-DE" w:eastAsia="zh-CN"/>
        </w:rPr>
        <w:t xml:space="preserve"> ein oder liegt ein</w:t>
      </w:r>
      <w:r w:rsidR="00922A86" w:rsidRPr="001A2A76">
        <w:rPr>
          <w:rFonts w:eastAsia="STZhongsong" w:cs="Arial"/>
          <w:sz w:val="20"/>
          <w:szCs w:val="20"/>
          <w:lang w:val="de-DE" w:eastAsia="zh-CN"/>
        </w:rPr>
        <w:t xml:space="preserve"> </w:t>
      </w:r>
      <w:r w:rsidR="009F7EE1" w:rsidRPr="001A2A76">
        <w:rPr>
          <w:rFonts w:eastAsia="STZhongsong" w:cs="Arial"/>
          <w:sz w:val="20"/>
          <w:szCs w:val="20"/>
          <w:lang w:val="de-DE" w:eastAsia="zh-CN"/>
        </w:rPr>
        <w:t>begründete</w:t>
      </w:r>
      <w:r w:rsidRPr="001A2A76">
        <w:rPr>
          <w:rFonts w:eastAsia="STZhongsong" w:cs="Arial"/>
          <w:sz w:val="20"/>
          <w:szCs w:val="20"/>
          <w:lang w:val="de-DE" w:eastAsia="zh-CN"/>
        </w:rPr>
        <w:t>r</w:t>
      </w:r>
      <w:r w:rsidR="009F7EE1" w:rsidRPr="001A2A76">
        <w:rPr>
          <w:rFonts w:eastAsia="STZhongsong" w:cs="Arial"/>
          <w:sz w:val="20"/>
          <w:szCs w:val="20"/>
          <w:lang w:val="de-DE" w:eastAsia="zh-CN"/>
        </w:rPr>
        <w:t xml:space="preserve"> Verdacht</w:t>
      </w:r>
      <w:r w:rsidRPr="001A2A76">
        <w:rPr>
          <w:rFonts w:eastAsia="STZhongsong" w:cs="Arial"/>
          <w:sz w:val="20"/>
          <w:szCs w:val="20"/>
          <w:lang w:val="de-DE" w:eastAsia="zh-CN"/>
        </w:rPr>
        <w:t xml:space="preserve"> vor</w:t>
      </w:r>
      <w:r w:rsidR="00360913" w:rsidRPr="001A2A76">
        <w:rPr>
          <w:rFonts w:eastAsia="STZhongsong" w:cs="Arial"/>
          <w:sz w:val="20"/>
          <w:szCs w:val="20"/>
          <w:lang w:val="de-DE" w:eastAsia="zh-CN"/>
        </w:rPr>
        <w:t>, dass eine solche Verletzung einzutreten droht</w:t>
      </w:r>
      <w:r w:rsidRPr="001A2A76">
        <w:rPr>
          <w:rFonts w:eastAsia="STZhongsong" w:cs="Arial"/>
          <w:sz w:val="20"/>
          <w:szCs w:val="20"/>
          <w:lang w:val="de-DE" w:eastAsia="zh-CN"/>
        </w:rPr>
        <w:t>, unterrichtet der Auftragnehmer den Auftraggeber unverzüglich</w:t>
      </w:r>
      <w:r w:rsidR="0050646C" w:rsidRPr="001A2A76">
        <w:rPr>
          <w:rFonts w:eastAsia="STZhongsong" w:cs="Arial"/>
          <w:sz w:val="20"/>
          <w:szCs w:val="20"/>
          <w:lang w:val="de-DE" w:eastAsia="zh-CN"/>
        </w:rPr>
        <w:t>.</w:t>
      </w:r>
      <w:r w:rsidR="008E0857" w:rsidRPr="001A2A76">
        <w:rPr>
          <w:rFonts w:eastAsia="STZhongsong" w:cs="Arial"/>
          <w:sz w:val="20"/>
          <w:szCs w:val="20"/>
          <w:lang w:val="de-DE" w:eastAsia="zh-CN"/>
        </w:rPr>
        <w:t xml:space="preserve"> </w:t>
      </w:r>
      <w:r w:rsidR="005C1F5D" w:rsidRPr="001A2A76">
        <w:rPr>
          <w:rFonts w:eastAsia="STZhongsong" w:cs="Arial"/>
          <w:sz w:val="20"/>
          <w:szCs w:val="20"/>
          <w:lang w:val="de-DE" w:eastAsia="zh-CN"/>
        </w:rPr>
        <w:t xml:space="preserve">In Abstimmung mit dem Auftraggeber trifft der </w:t>
      </w:r>
      <w:r w:rsidR="0050646C" w:rsidRPr="001A2A76">
        <w:rPr>
          <w:rFonts w:eastAsia="STZhongsong" w:cs="Arial"/>
          <w:sz w:val="20"/>
          <w:szCs w:val="20"/>
          <w:lang w:val="de-DE" w:eastAsia="zh-CN"/>
        </w:rPr>
        <w:t xml:space="preserve">Auftragnehmer  die erforderlichen Maßnahmen zur Sicherung der Daten und zur Minderung möglicher nachteiliger Folgen </w:t>
      </w:r>
      <w:r w:rsidR="00C46AFD" w:rsidRPr="001A2A76">
        <w:rPr>
          <w:rFonts w:eastAsia="STZhongsong" w:cs="Arial"/>
          <w:sz w:val="20"/>
          <w:szCs w:val="20"/>
          <w:lang w:val="de-DE" w:eastAsia="zh-CN"/>
        </w:rPr>
        <w:t>für die</w:t>
      </w:r>
      <w:r w:rsidR="0050646C" w:rsidRPr="001A2A76">
        <w:rPr>
          <w:rFonts w:eastAsia="STZhongsong" w:cs="Arial"/>
          <w:sz w:val="20"/>
          <w:szCs w:val="20"/>
          <w:lang w:val="de-DE" w:eastAsia="zh-CN"/>
        </w:rPr>
        <w:t xml:space="preserve"> betroffenen Personen.</w:t>
      </w:r>
      <w:r w:rsidR="00544A9C" w:rsidRPr="001A2A76">
        <w:rPr>
          <w:rFonts w:eastAsia="STZhongsong" w:cs="Arial"/>
          <w:sz w:val="20"/>
          <w:szCs w:val="20"/>
          <w:lang w:val="de-DE" w:eastAsia="zh-CN"/>
        </w:rPr>
        <w:t xml:space="preserve"> I</w:t>
      </w:r>
      <w:r w:rsidR="00951A0B" w:rsidRPr="001A2A76">
        <w:rPr>
          <w:rFonts w:eastAsia="STZhongsong" w:cs="Arial"/>
          <w:sz w:val="20"/>
          <w:szCs w:val="20"/>
          <w:lang w:val="de-DE" w:eastAsia="zh-CN"/>
        </w:rPr>
        <w:t>m</w:t>
      </w:r>
      <w:r w:rsidR="00544A9C" w:rsidRPr="001A2A76">
        <w:rPr>
          <w:rFonts w:eastAsia="STZhongsong" w:cs="Arial"/>
          <w:sz w:val="20"/>
          <w:szCs w:val="20"/>
          <w:lang w:val="de-DE" w:eastAsia="zh-CN"/>
        </w:rPr>
        <w:t xml:space="preserve"> Falle einer eingetretenen Verletzung unterstützt der Auftragnehmer den Auftraggeber bei der Einhaltung seiner Meldepflicht gem. Artikel 33 und 34 durch Mitteilung mindestens der folgenden Informationen:</w:t>
      </w:r>
    </w:p>
    <w:p w14:paraId="364CD542" w14:textId="4E8F696D" w:rsidR="005C1F5D" w:rsidRPr="001A2A76" w:rsidRDefault="005C1F5D" w:rsidP="005C1F5D">
      <w:pPr>
        <w:pStyle w:val="Listenabsatz"/>
        <w:numPr>
          <w:ilvl w:val="0"/>
          <w:numId w:val="21"/>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1EA279F1" w14:textId="7B14ED9E" w:rsidR="005C1F5D" w:rsidRPr="001A2A76" w:rsidRDefault="005C1F5D" w:rsidP="005C1F5D">
      <w:pPr>
        <w:pStyle w:val="Listenabsatz"/>
        <w:numPr>
          <w:ilvl w:val="0"/>
          <w:numId w:val="21"/>
        </w:numPr>
        <w:overflowPunct w:val="0"/>
        <w:autoSpaceDE w:val="0"/>
        <w:autoSpaceDN w:val="0"/>
        <w:adjustRightInd w:val="0"/>
        <w:spacing w:after="200"/>
        <w:textAlignment w:val="baseline"/>
        <w:outlineLvl w:val="0"/>
        <w:rPr>
          <w:rFonts w:eastAsia="STZhongsong" w:cs="Arial"/>
          <w:sz w:val="20"/>
          <w:szCs w:val="20"/>
          <w:lang w:val="de-DE" w:eastAsia="zh-CN"/>
        </w:rPr>
      </w:pPr>
      <w:r w:rsidRPr="001A2A76">
        <w:rPr>
          <w:rFonts w:eastAsia="STZhongsong" w:cs="Arial"/>
          <w:sz w:val="20"/>
          <w:szCs w:val="20"/>
          <w:lang w:val="de-DE" w:eastAsia="zh-CN"/>
        </w:rPr>
        <w:t>eine Beschreibung der wahrscheinlichen Folgen der Verletzung des Schutzes personenbezogener Daten;</w:t>
      </w:r>
    </w:p>
    <w:p w14:paraId="6CECC6E6" w14:textId="77777777" w:rsidR="005C1F5D" w:rsidRPr="001A2A76" w:rsidRDefault="005C1F5D" w:rsidP="005C1F5D">
      <w:pPr>
        <w:pStyle w:val="Listenabsatz"/>
        <w:overflowPunct w:val="0"/>
        <w:autoSpaceDE w:val="0"/>
        <w:autoSpaceDN w:val="0"/>
        <w:adjustRightInd w:val="0"/>
        <w:spacing w:after="200"/>
        <w:ind w:left="1440"/>
        <w:textAlignment w:val="baseline"/>
        <w:outlineLvl w:val="0"/>
        <w:rPr>
          <w:rFonts w:eastAsia="STZhongsong" w:cs="Arial"/>
          <w:sz w:val="20"/>
          <w:szCs w:val="20"/>
          <w:lang w:val="de-DE" w:eastAsia="zh-CN"/>
        </w:rPr>
      </w:pPr>
    </w:p>
    <w:p w14:paraId="0DBA3EE3" w14:textId="1D83C279" w:rsidR="001762C1" w:rsidRPr="00794937" w:rsidRDefault="005C1F5D" w:rsidP="00107015">
      <w:pPr>
        <w:pStyle w:val="Listenabsatz"/>
        <w:numPr>
          <w:ilvl w:val="0"/>
          <w:numId w:val="21"/>
        </w:numPr>
        <w:overflowPunct w:val="0"/>
        <w:autoSpaceDE w:val="0"/>
        <w:autoSpaceDN w:val="0"/>
        <w:adjustRightInd w:val="0"/>
        <w:spacing w:after="200"/>
        <w:textAlignment w:val="baseline"/>
        <w:outlineLvl w:val="0"/>
        <w:rPr>
          <w:rFonts w:eastAsia="STZhongsong" w:cs="Arial"/>
          <w:sz w:val="20"/>
          <w:szCs w:val="20"/>
          <w:lang w:val="de-DE" w:eastAsia="zh-CN"/>
        </w:rPr>
      </w:pPr>
      <w:r w:rsidRPr="00794937">
        <w:rPr>
          <w:rFonts w:eastAsia="STZhongsong" w:cs="Arial"/>
          <w:sz w:val="20"/>
          <w:szCs w:val="20"/>
          <w:lang w:val="de-DE" w:eastAsia="zh-CN"/>
        </w:rPr>
        <w:lastRenderedPageBreak/>
        <w:t>eine Beschreibung der ergriffenen oder vorgeschlagenen Maßnahmen zur Behebung der Verletzung des Schutzes personenbezogener Daten und gegebenenfalls Maßnahmen zur Abmilderung ihrer möglichen nachteiligen Auswirkungen.</w:t>
      </w:r>
    </w:p>
    <w:p w14:paraId="1FCE4824" w14:textId="77777777" w:rsidR="001762C1" w:rsidRPr="001762C1" w:rsidRDefault="001762C1" w:rsidP="001762C1">
      <w:pPr>
        <w:pStyle w:val="Listenabsatz"/>
        <w:overflowPunct w:val="0"/>
        <w:autoSpaceDE w:val="0"/>
        <w:autoSpaceDN w:val="0"/>
        <w:adjustRightInd w:val="0"/>
        <w:spacing w:after="200"/>
        <w:ind w:left="786"/>
        <w:textAlignment w:val="baseline"/>
        <w:outlineLvl w:val="0"/>
        <w:rPr>
          <w:rFonts w:eastAsia="STZhongsong" w:cs="Arial"/>
          <w:sz w:val="20"/>
          <w:szCs w:val="20"/>
          <w:lang w:val="de-DE" w:eastAsia="zh-CN"/>
        </w:rPr>
      </w:pPr>
    </w:p>
    <w:p w14:paraId="424A4C1D" w14:textId="751312FE" w:rsidR="0050646C" w:rsidRPr="001A2A76" w:rsidRDefault="0050646C">
      <w:pPr>
        <w:pStyle w:val="Listenabsatz"/>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Im Falle einer Inanspruchnahme des Auftraggebers durch eine betroffene Person hinsichtl</w:t>
      </w:r>
      <w:r w:rsidR="008275E2" w:rsidRPr="001A2A76">
        <w:rPr>
          <w:rFonts w:eastAsia="STZhongsong" w:cs="Arial"/>
          <w:sz w:val="20"/>
          <w:szCs w:val="20"/>
          <w:lang w:val="de-DE" w:eastAsia="zh-CN"/>
        </w:rPr>
        <w:t>ich etwaiger Ansprüche nach Artikel</w:t>
      </w:r>
      <w:r w:rsidRPr="001A2A76">
        <w:rPr>
          <w:rFonts w:eastAsia="STZhongsong" w:cs="Arial"/>
          <w:sz w:val="20"/>
          <w:szCs w:val="20"/>
          <w:lang w:val="de-DE" w:eastAsia="zh-CN"/>
        </w:rPr>
        <w:t xml:space="preserve"> </w:t>
      </w:r>
      <w:r w:rsidR="005F44F2" w:rsidRPr="001A2A76">
        <w:rPr>
          <w:rFonts w:eastAsia="STZhongsong" w:cs="Arial"/>
          <w:sz w:val="20"/>
          <w:szCs w:val="20"/>
          <w:lang w:val="de-DE" w:eastAsia="zh-CN"/>
        </w:rPr>
        <w:t>82 DS</w:t>
      </w:r>
      <w:r w:rsidRPr="001A2A76">
        <w:rPr>
          <w:rFonts w:eastAsia="STZhongsong" w:cs="Arial"/>
          <w:sz w:val="20"/>
          <w:szCs w:val="20"/>
          <w:lang w:val="de-DE" w:eastAsia="zh-CN"/>
        </w:rPr>
        <w:t>GVO verpflichtet sich der Auftragnehmer</w:t>
      </w:r>
      <w:r w:rsidR="00C106E3" w:rsidRPr="001A2A76">
        <w:rPr>
          <w:rFonts w:eastAsia="STZhongsong" w:cs="Arial"/>
          <w:sz w:val="20"/>
          <w:szCs w:val="20"/>
          <w:lang w:val="de-DE" w:eastAsia="zh-CN"/>
        </w:rPr>
        <w:t>,</w:t>
      </w:r>
      <w:r w:rsidRPr="001A2A76">
        <w:rPr>
          <w:rFonts w:eastAsia="STZhongsong" w:cs="Arial"/>
          <w:sz w:val="20"/>
          <w:szCs w:val="20"/>
          <w:lang w:val="de-DE" w:eastAsia="zh-CN"/>
        </w:rPr>
        <w:t xml:space="preserve"> den Auftraggeber bei der Abwehr des Anspruchs im Rahmen seiner</w:t>
      </w:r>
      <w:r w:rsidR="008E599B" w:rsidRPr="001A2A76">
        <w:rPr>
          <w:rFonts w:eastAsia="STZhongsong" w:cs="Arial"/>
          <w:sz w:val="20"/>
          <w:szCs w:val="20"/>
          <w:lang w:val="de-DE" w:eastAsia="zh-CN"/>
        </w:rPr>
        <w:t xml:space="preserve"> Möglichkeiten zu unterstützen.</w:t>
      </w:r>
    </w:p>
    <w:p w14:paraId="435F77A3" w14:textId="77777777" w:rsidR="00B70060" w:rsidRPr="001A2A76" w:rsidRDefault="00B70060">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407D74B8" w14:textId="77777777" w:rsidR="00872A4F" w:rsidRPr="001A2A76" w:rsidRDefault="00872A4F"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 xml:space="preserve">Rechte und Pflichten des </w:t>
      </w:r>
      <w:r w:rsidR="00B70060" w:rsidRPr="001A2A76">
        <w:rPr>
          <w:rFonts w:eastAsia="STZhongsong" w:cs="Arial"/>
          <w:b/>
          <w:sz w:val="20"/>
          <w:szCs w:val="20"/>
          <w:lang w:val="de-DE" w:eastAsia="zh-CN"/>
        </w:rPr>
        <w:t>Auftraggebers</w:t>
      </w:r>
    </w:p>
    <w:p w14:paraId="152C8EA3" w14:textId="75F54C3E" w:rsidR="00416DF4" w:rsidRPr="001A2A76" w:rsidRDefault="00416DF4"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Der Auftraggeber hat den Auftragnehmer unverzüglich und vollständig zu informieren, wenn er in den Auftragsergebnissen Fehler oder Unregelmäßigkeiten bzgl. datenschutzrechtlicher Bestimmungen feststellt.</w:t>
      </w:r>
    </w:p>
    <w:p w14:paraId="41B30CF0" w14:textId="4C0319A7" w:rsidR="00C90BDD" w:rsidRDefault="005C1F5D" w:rsidP="0031497B">
      <w:pPr>
        <w:pStyle w:val="Listenabsatz"/>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31497B">
        <w:rPr>
          <w:rFonts w:eastAsia="STZhongsong" w:cs="Arial"/>
          <w:sz w:val="20"/>
          <w:szCs w:val="20"/>
          <w:lang w:val="de-DE" w:eastAsia="zh-CN"/>
        </w:rPr>
        <w:t xml:space="preserve">Liegt </w:t>
      </w:r>
      <w:r w:rsidR="009A2033" w:rsidRPr="0031497B">
        <w:rPr>
          <w:rFonts w:eastAsia="STZhongsong" w:cs="Arial"/>
          <w:sz w:val="20"/>
          <w:szCs w:val="20"/>
          <w:lang w:val="de-DE" w:eastAsia="zh-CN"/>
        </w:rPr>
        <w:t xml:space="preserve"> ein schwerwiegender Verstoß gegen die Bestimmungen der DSGVO oder dieser Vereinbarung vor, </w:t>
      </w:r>
      <w:r w:rsidRPr="0031497B">
        <w:rPr>
          <w:rFonts w:eastAsia="STZhongsong" w:cs="Arial"/>
          <w:sz w:val="20"/>
          <w:szCs w:val="20"/>
          <w:lang w:val="de-DE" w:eastAsia="zh-CN"/>
        </w:rPr>
        <w:t xml:space="preserve">kann oder will </w:t>
      </w:r>
      <w:r w:rsidR="009A2033" w:rsidRPr="0031497B">
        <w:rPr>
          <w:rFonts w:eastAsia="STZhongsong" w:cs="Arial"/>
          <w:sz w:val="20"/>
          <w:szCs w:val="20"/>
          <w:lang w:val="de-DE" w:eastAsia="zh-CN"/>
        </w:rPr>
        <w:t xml:space="preserve">der Auftragnehmer eine Weisung des Auftraggebers nicht ausführen  oder </w:t>
      </w:r>
      <w:r w:rsidRPr="0031497B">
        <w:rPr>
          <w:rFonts w:eastAsia="STZhongsong" w:cs="Arial"/>
          <w:sz w:val="20"/>
          <w:szCs w:val="20"/>
          <w:lang w:val="de-DE" w:eastAsia="zh-CN"/>
        </w:rPr>
        <w:t xml:space="preserve">verweigert </w:t>
      </w:r>
      <w:r w:rsidR="009A2033" w:rsidRPr="0031497B">
        <w:rPr>
          <w:rFonts w:eastAsia="STZhongsong" w:cs="Arial"/>
          <w:sz w:val="20"/>
          <w:szCs w:val="20"/>
          <w:lang w:val="de-DE" w:eastAsia="zh-CN"/>
        </w:rPr>
        <w:t>der Auftragsnehmer den Zutritt des Auftraggebers oder dessen Datenschutzbeauftragten vertragswidrig</w:t>
      </w:r>
      <w:r w:rsidRPr="0031497B">
        <w:rPr>
          <w:rFonts w:eastAsia="STZhongsong" w:cs="Arial"/>
          <w:sz w:val="20"/>
          <w:szCs w:val="20"/>
          <w:lang w:val="de-DE" w:eastAsia="zh-CN"/>
        </w:rPr>
        <w:t>, kann der Auftraggeber die Auftragsverarbeitungsvereinbarung fristlos kündigen.</w:t>
      </w:r>
    </w:p>
    <w:p w14:paraId="021C7907" w14:textId="77777777" w:rsidR="0031497B" w:rsidRPr="0031497B" w:rsidRDefault="0031497B" w:rsidP="0031497B">
      <w:pPr>
        <w:pStyle w:val="Listenabsatz"/>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274AF818" w14:textId="71EE4DC5" w:rsidR="0031497B" w:rsidRDefault="0031497B" w:rsidP="0031497B">
      <w:pPr>
        <w:pStyle w:val="Listenabsatz"/>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Pr>
          <w:rFonts w:eastAsia="STZhongsong" w:cs="Arial"/>
          <w:sz w:val="20"/>
          <w:szCs w:val="20"/>
          <w:lang w:val="de-DE" w:eastAsia="zh-CN"/>
        </w:rPr>
        <w:t xml:space="preserve">Der Auftraggeber benennt </w:t>
      </w:r>
      <w:r w:rsidR="005D09AD">
        <w:rPr>
          <w:rFonts w:eastAsia="STZhongsong" w:cs="Arial"/>
          <w:sz w:val="20"/>
          <w:szCs w:val="20"/>
          <w:lang w:val="de-DE" w:eastAsia="zh-CN"/>
        </w:rPr>
        <w:t xml:space="preserve">nach Zuschlagserteilung </w:t>
      </w:r>
      <w:r>
        <w:rPr>
          <w:rFonts w:eastAsia="STZhongsong" w:cs="Arial"/>
          <w:sz w:val="20"/>
          <w:szCs w:val="20"/>
          <w:lang w:val="de-DE" w:eastAsia="zh-CN"/>
        </w:rPr>
        <w:t>die für die vorliegende Auftragsverarbeitungsvereinbarung zuständigen Ansprechpartner.</w:t>
      </w:r>
    </w:p>
    <w:p w14:paraId="3B15BD11" w14:textId="77777777" w:rsidR="0031497B" w:rsidRPr="0031497B" w:rsidRDefault="0031497B" w:rsidP="0031497B">
      <w:pPr>
        <w:pStyle w:val="Listenabsatz"/>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6C9830BE" w14:textId="77777777" w:rsidR="006C3F15" w:rsidRPr="001A2A76" w:rsidRDefault="006C3F15" w:rsidP="003A5DBE">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6BB83080" w14:textId="5D7DD49A" w:rsidR="00416DF4" w:rsidRPr="001A2A76" w:rsidRDefault="00416DF4"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Anfragen betroffener Personen</w:t>
      </w:r>
    </w:p>
    <w:p w14:paraId="51E53E0D" w14:textId="0D351625" w:rsidR="00910D51" w:rsidRPr="001A2A76" w:rsidRDefault="00910D51" w:rsidP="00C408E6">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Soweit </w:t>
      </w:r>
      <w:r w:rsidR="00534B50" w:rsidRPr="001A2A76">
        <w:rPr>
          <w:rFonts w:eastAsia="STZhongsong" w:cs="Arial"/>
          <w:sz w:val="20"/>
          <w:szCs w:val="20"/>
          <w:lang w:val="de-DE" w:eastAsia="zh-CN"/>
        </w:rPr>
        <w:t xml:space="preserve">sich </w:t>
      </w:r>
      <w:r w:rsidRPr="001A2A76">
        <w:rPr>
          <w:rFonts w:eastAsia="STZhongsong" w:cs="Arial"/>
          <w:sz w:val="20"/>
          <w:szCs w:val="20"/>
          <w:lang w:val="de-DE" w:eastAsia="zh-CN"/>
        </w:rPr>
        <w:t>ein</w:t>
      </w:r>
      <w:r w:rsidR="00534B50" w:rsidRPr="001A2A76">
        <w:rPr>
          <w:rFonts w:eastAsia="STZhongsong" w:cs="Arial"/>
          <w:sz w:val="20"/>
          <w:szCs w:val="20"/>
          <w:lang w:val="de-DE" w:eastAsia="zh-CN"/>
        </w:rPr>
        <w:t>e</w:t>
      </w:r>
      <w:r w:rsidRPr="001A2A76">
        <w:rPr>
          <w:rFonts w:eastAsia="STZhongsong" w:cs="Arial"/>
          <w:sz w:val="20"/>
          <w:szCs w:val="20"/>
          <w:lang w:val="de-DE" w:eastAsia="zh-CN"/>
        </w:rPr>
        <w:t xml:space="preserve"> </w:t>
      </w:r>
      <w:r w:rsidR="00534B50" w:rsidRPr="001A2A76">
        <w:rPr>
          <w:rFonts w:eastAsia="STZhongsong" w:cs="Arial"/>
          <w:sz w:val="20"/>
          <w:szCs w:val="20"/>
          <w:lang w:val="de-DE" w:eastAsia="zh-CN"/>
        </w:rPr>
        <w:t>b</w:t>
      </w:r>
      <w:r w:rsidRPr="001A2A76">
        <w:rPr>
          <w:rFonts w:eastAsia="STZhongsong" w:cs="Arial"/>
          <w:sz w:val="20"/>
          <w:szCs w:val="20"/>
          <w:lang w:val="de-DE" w:eastAsia="zh-CN"/>
        </w:rPr>
        <w:t>etroffene</w:t>
      </w:r>
      <w:r w:rsidR="00534B50" w:rsidRPr="001A2A76">
        <w:rPr>
          <w:rFonts w:eastAsia="STZhongsong" w:cs="Arial"/>
          <w:sz w:val="20"/>
          <w:szCs w:val="20"/>
          <w:lang w:val="de-DE" w:eastAsia="zh-CN"/>
        </w:rPr>
        <w:t xml:space="preserve"> Person</w:t>
      </w:r>
      <w:r w:rsidRPr="001A2A76">
        <w:rPr>
          <w:rFonts w:eastAsia="STZhongsong" w:cs="Arial"/>
          <w:sz w:val="20"/>
          <w:szCs w:val="20"/>
          <w:lang w:val="de-DE" w:eastAsia="zh-CN"/>
        </w:rPr>
        <w:t xml:space="preserve"> unmittelbar an den Auftragnehmer </w:t>
      </w:r>
      <w:r w:rsidR="00534B50" w:rsidRPr="001A2A76">
        <w:rPr>
          <w:rFonts w:eastAsia="STZhongsong" w:cs="Arial"/>
          <w:sz w:val="20"/>
          <w:szCs w:val="20"/>
          <w:lang w:val="de-DE" w:eastAsia="zh-CN"/>
        </w:rPr>
        <w:t xml:space="preserve">mit </w:t>
      </w:r>
      <w:r w:rsidR="00B64692" w:rsidRPr="001A2A76">
        <w:rPr>
          <w:rFonts w:eastAsia="STZhongsong" w:cs="Arial"/>
          <w:sz w:val="20"/>
          <w:szCs w:val="20"/>
          <w:lang w:val="de-DE" w:eastAsia="zh-CN"/>
        </w:rPr>
        <w:t xml:space="preserve">Anfragen oder </w:t>
      </w:r>
      <w:r w:rsidR="00534B50" w:rsidRPr="001A2A76">
        <w:rPr>
          <w:rFonts w:eastAsia="STZhongsong" w:cs="Arial"/>
          <w:sz w:val="20"/>
          <w:szCs w:val="20"/>
          <w:lang w:val="de-DE" w:eastAsia="zh-CN"/>
        </w:rPr>
        <w:t>Forderungen zur</w:t>
      </w:r>
      <w:r w:rsidRPr="001A2A76">
        <w:rPr>
          <w:rFonts w:eastAsia="STZhongsong" w:cs="Arial"/>
          <w:sz w:val="20"/>
          <w:szCs w:val="20"/>
          <w:lang w:val="de-DE" w:eastAsia="zh-CN"/>
        </w:rPr>
        <w:t xml:space="preserve"> Übertragung, Berichtigung</w:t>
      </w:r>
      <w:r w:rsidR="00534B50" w:rsidRPr="001A2A76">
        <w:rPr>
          <w:rFonts w:eastAsia="STZhongsong" w:cs="Arial"/>
          <w:sz w:val="20"/>
          <w:szCs w:val="20"/>
          <w:lang w:val="de-DE" w:eastAsia="zh-CN"/>
        </w:rPr>
        <w:t xml:space="preserve"> oder </w:t>
      </w:r>
      <w:r w:rsidRPr="001A2A76">
        <w:rPr>
          <w:rFonts w:eastAsia="STZhongsong" w:cs="Arial"/>
          <w:sz w:val="20"/>
          <w:szCs w:val="20"/>
          <w:lang w:val="de-DE" w:eastAsia="zh-CN"/>
        </w:rPr>
        <w:t>Löschung seiner Daten wenden sollte, wird der Auftragnehmer dieses Ersuchen unverzüglich an den Auftraggeber weiterleiten</w:t>
      </w:r>
      <w:r w:rsidR="00C46AFD" w:rsidRPr="001A2A76">
        <w:rPr>
          <w:rFonts w:eastAsia="STZhongsong" w:cs="Arial"/>
          <w:sz w:val="20"/>
          <w:szCs w:val="20"/>
          <w:lang w:val="de-DE" w:eastAsia="zh-CN"/>
        </w:rPr>
        <w:t xml:space="preserve"> und die betroffene Person darüber informieren, dass der Auftraggeber die verantwortliche Stelle im Sinne der DSGVO ist</w:t>
      </w:r>
      <w:r w:rsidRPr="001A2A76">
        <w:rPr>
          <w:rFonts w:eastAsia="STZhongsong" w:cs="Arial"/>
          <w:sz w:val="20"/>
          <w:szCs w:val="20"/>
          <w:lang w:val="de-DE" w:eastAsia="zh-CN"/>
        </w:rPr>
        <w:t>.</w:t>
      </w:r>
    </w:p>
    <w:p w14:paraId="2640CCB1" w14:textId="7882788D" w:rsidR="002A1B21" w:rsidRPr="001A2A76" w:rsidRDefault="002A1B21" w:rsidP="00C408E6">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unterstützt den Auftraggeber </w:t>
      </w:r>
      <w:r w:rsidR="00B739B0" w:rsidRPr="001A2A76">
        <w:rPr>
          <w:rFonts w:eastAsia="STZhongsong" w:cs="Arial"/>
          <w:sz w:val="20"/>
          <w:szCs w:val="20"/>
          <w:lang w:val="de-DE" w:eastAsia="zh-CN"/>
        </w:rPr>
        <w:t xml:space="preserve">im Rahmen seiner Möglichkeiten </w:t>
      </w:r>
      <w:r w:rsidRPr="001A2A76">
        <w:rPr>
          <w:rFonts w:eastAsia="STZhongsong" w:cs="Arial"/>
          <w:sz w:val="20"/>
          <w:szCs w:val="20"/>
          <w:lang w:val="de-DE" w:eastAsia="zh-CN"/>
        </w:rPr>
        <w:t>bei der Erfüllung der Anfragen und Ansprüche betroffener Personen gem. Kapitel III der DSGVO</w:t>
      </w:r>
      <w:r w:rsidR="00794937">
        <w:rPr>
          <w:rFonts w:eastAsia="STZhongsong" w:cs="Arial"/>
          <w:sz w:val="20"/>
          <w:szCs w:val="20"/>
          <w:lang w:val="de-DE" w:eastAsia="zh-CN"/>
        </w:rPr>
        <w:t xml:space="preserve"> sowie bei der Einhaltung der in Art. 33-34 DSGVO genannten Pflichten.</w:t>
      </w:r>
      <w:r w:rsidR="00733552" w:rsidRPr="001A2A76">
        <w:rPr>
          <w:rFonts w:eastAsia="STZhongsong" w:cs="Arial"/>
          <w:sz w:val="20"/>
          <w:szCs w:val="20"/>
          <w:lang w:val="de-DE" w:eastAsia="zh-CN"/>
        </w:rPr>
        <w:t xml:space="preserve"> </w:t>
      </w:r>
    </w:p>
    <w:p w14:paraId="41E1C5F1" w14:textId="046D6A56" w:rsidR="001A3C29" w:rsidRPr="001A2A76" w:rsidRDefault="005B3276"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Ist d</w:t>
      </w:r>
      <w:r w:rsidR="00416DF4" w:rsidRPr="001A2A76">
        <w:rPr>
          <w:rFonts w:eastAsia="STZhongsong" w:cs="Arial"/>
          <w:sz w:val="20"/>
          <w:szCs w:val="20"/>
          <w:lang w:val="de-DE" w:eastAsia="zh-CN"/>
        </w:rPr>
        <w:t>er Auftragnehmer</w:t>
      </w:r>
      <w:r w:rsidRPr="001A2A76">
        <w:rPr>
          <w:rFonts w:eastAsia="STZhongsong" w:cs="Arial"/>
          <w:sz w:val="20"/>
          <w:szCs w:val="20"/>
          <w:lang w:val="de-DE" w:eastAsia="zh-CN"/>
        </w:rPr>
        <w:t xml:space="preserve"> seinen Unterstützungspflichten nachgekommen,</w:t>
      </w:r>
      <w:r w:rsidR="00416DF4" w:rsidRPr="001A2A76">
        <w:rPr>
          <w:rFonts w:eastAsia="STZhongsong" w:cs="Arial"/>
          <w:sz w:val="20"/>
          <w:szCs w:val="20"/>
          <w:lang w:val="de-DE" w:eastAsia="zh-CN"/>
        </w:rPr>
        <w:t xml:space="preserve"> haftet </w:t>
      </w:r>
      <w:r w:rsidRPr="001A2A76">
        <w:rPr>
          <w:rFonts w:eastAsia="STZhongsong" w:cs="Arial"/>
          <w:sz w:val="20"/>
          <w:szCs w:val="20"/>
          <w:lang w:val="de-DE" w:eastAsia="zh-CN"/>
        </w:rPr>
        <w:t xml:space="preserve">er </w:t>
      </w:r>
      <w:r w:rsidR="00416DF4" w:rsidRPr="001A2A76">
        <w:rPr>
          <w:rFonts w:eastAsia="STZhongsong" w:cs="Arial"/>
          <w:sz w:val="20"/>
          <w:szCs w:val="20"/>
          <w:lang w:val="de-DE" w:eastAsia="zh-CN"/>
        </w:rPr>
        <w:t>nicht, wenn das Ersuchen der betroffenen Person vom Auftraggeber nicht, nicht richtig oder nicht fristgerecht beantwortet wird.</w:t>
      </w:r>
    </w:p>
    <w:p w14:paraId="6313EB1F" w14:textId="77777777" w:rsidR="00B739B0" w:rsidRPr="001A2A76" w:rsidRDefault="00B739B0" w:rsidP="00C408E6">
      <w:pPr>
        <w:overflowPunct w:val="0"/>
        <w:autoSpaceDE w:val="0"/>
        <w:autoSpaceDN w:val="0"/>
        <w:adjustRightInd w:val="0"/>
        <w:spacing w:after="200" w:line="240" w:lineRule="auto"/>
        <w:ind w:left="720"/>
        <w:textAlignment w:val="baseline"/>
        <w:outlineLvl w:val="0"/>
        <w:rPr>
          <w:rFonts w:eastAsia="STZhongsong" w:cs="Arial"/>
          <w:b/>
          <w:sz w:val="20"/>
          <w:szCs w:val="20"/>
          <w:lang w:val="de-DE" w:eastAsia="zh-CN"/>
        </w:rPr>
      </w:pPr>
    </w:p>
    <w:p w14:paraId="5891ABD9" w14:textId="77777777" w:rsidR="00B64692" w:rsidRPr="001A2A76" w:rsidRDefault="00B64692"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bookmarkStart w:id="2" w:name="_Ref496107975"/>
      <w:r w:rsidRPr="001A2A76">
        <w:rPr>
          <w:rFonts w:eastAsia="STZhongsong" w:cs="Arial"/>
          <w:b/>
          <w:sz w:val="20"/>
          <w:szCs w:val="20"/>
          <w:lang w:val="de-DE" w:eastAsia="zh-CN"/>
        </w:rPr>
        <w:t>Technische und organisatorische Schutzmaßnahmen</w:t>
      </w:r>
      <w:bookmarkEnd w:id="2"/>
    </w:p>
    <w:p w14:paraId="677A7701" w14:textId="058AD346" w:rsidR="00B64692" w:rsidRPr="001A2A76" w:rsidRDefault="00B64692"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bookmarkStart w:id="3" w:name="_Ref496105625"/>
      <w:bookmarkStart w:id="4" w:name="_Hlk496088533"/>
      <w:r w:rsidRPr="001A2A76">
        <w:rPr>
          <w:rFonts w:eastAsia="STZhongsong" w:cs="Arial"/>
          <w:sz w:val="20"/>
          <w:szCs w:val="20"/>
          <w:lang w:val="de-DE" w:eastAsia="zh-CN"/>
        </w:rPr>
        <w:t xml:space="preserve">Der Auftragnehmer wird in seinem Verantwortungsbereich die innerbetriebliche Organisation so gestalten, dass sie den besonderen Anforderungen des Datenschutzes gerecht wird. Er wird technische und organisatorische Maßnahmen zum angemessenen Schutz der Daten des Auftraggebers treffen, die den Anforderungen der </w:t>
      </w:r>
      <w:r w:rsidR="00C46AFD" w:rsidRPr="001A2A76">
        <w:rPr>
          <w:rFonts w:eastAsia="STZhongsong" w:cs="Arial"/>
          <w:sz w:val="20"/>
          <w:szCs w:val="20"/>
          <w:lang w:val="de-DE" w:eastAsia="zh-CN"/>
        </w:rPr>
        <w:t xml:space="preserve">DSGVO </w:t>
      </w:r>
      <w:r w:rsidRPr="001A2A76">
        <w:rPr>
          <w:rFonts w:eastAsia="STZhongsong" w:cs="Arial"/>
          <w:sz w:val="20"/>
          <w:szCs w:val="20"/>
          <w:lang w:val="de-DE" w:eastAsia="zh-CN"/>
        </w:rPr>
        <w:t>genügen. Der Auftragnehmer hat technische und organisatorische Maßnahmen zu treffen, die die Vertraulichkeit, Integrität, Verfügbarkeit und Belastbarkeit der Systeme und Dienste im Zusammenhang mit der Verarbeitung auf Dauer sicherstellen.</w:t>
      </w:r>
      <w:bookmarkEnd w:id="3"/>
      <w:r w:rsidRPr="001A2A76">
        <w:rPr>
          <w:rFonts w:eastAsia="STZhongsong" w:cs="Arial"/>
          <w:sz w:val="20"/>
          <w:szCs w:val="20"/>
          <w:lang w:val="de-DE" w:eastAsia="zh-CN"/>
        </w:rPr>
        <w:t xml:space="preserve"> </w:t>
      </w:r>
      <w:r w:rsidR="000F2B20" w:rsidRPr="001A2A76">
        <w:rPr>
          <w:rFonts w:eastAsia="STZhongsong" w:cs="Arial"/>
          <w:sz w:val="20"/>
          <w:szCs w:val="20"/>
          <w:lang w:val="de-DE" w:eastAsia="zh-CN"/>
        </w:rPr>
        <w:t>Dabei sind der Stand der Technik, die Implementierungskosten und die Art, der Umfang und die Zwecke der Verarbeitung sowie die unterschiedliche Eintrittswahrscheinlichkeit und Schwere des Risikos für die Rechte und Freiheiten natürlicher Personen im Sinne von Artikel 32 Abs. 1 DSGVO zu berücksichtigen.</w:t>
      </w:r>
      <w:r w:rsidR="00BA6A02" w:rsidRPr="001A2A76">
        <w:rPr>
          <w:rFonts w:eastAsia="STZhongsong" w:cs="Arial"/>
          <w:sz w:val="20"/>
          <w:szCs w:val="20"/>
          <w:lang w:val="de-DE" w:eastAsia="zh-CN"/>
        </w:rPr>
        <w:t xml:space="preserve"> </w:t>
      </w:r>
    </w:p>
    <w:p w14:paraId="2B7998ED" w14:textId="0A4B7F7C" w:rsidR="00A05CDC" w:rsidRPr="00B64304" w:rsidRDefault="003A6EF1" w:rsidP="00B64304">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3A5DBE">
        <w:rPr>
          <w:rFonts w:eastAsia="STZhongsong" w:cs="Arial"/>
          <w:sz w:val="20"/>
          <w:szCs w:val="20"/>
          <w:lang w:val="de-DE" w:eastAsia="zh-CN"/>
        </w:rPr>
        <w:t>Der Auftragnehmer stellt dem Auftraggeber bereits im Rahmen des Vergabeverfahrens zusammen mit sei</w:t>
      </w:r>
      <w:r w:rsidR="00B64304">
        <w:rPr>
          <w:rFonts w:eastAsia="STZhongsong" w:cs="Arial"/>
          <w:sz w:val="20"/>
          <w:szCs w:val="20"/>
          <w:lang w:val="de-DE" w:eastAsia="zh-CN"/>
        </w:rPr>
        <w:t>nem Angebot aussagekräftige und</w:t>
      </w:r>
      <w:r w:rsidRPr="003A5DBE">
        <w:rPr>
          <w:rFonts w:eastAsia="STZhongsong" w:cs="Arial"/>
          <w:sz w:val="20"/>
          <w:szCs w:val="20"/>
          <w:lang w:val="de-DE" w:eastAsia="zh-CN"/>
        </w:rPr>
        <w:t xml:space="preserve"> prüffähige </w:t>
      </w:r>
      <w:r w:rsidR="00B64304" w:rsidRPr="006746AA">
        <w:rPr>
          <w:rFonts w:eastAsia="STZhongsong" w:cs="Arial"/>
          <w:sz w:val="20"/>
          <w:szCs w:val="20"/>
          <w:lang w:val="de-DE" w:eastAsia="zh-CN"/>
        </w:rPr>
        <w:t xml:space="preserve">technisch-organisatorischen Maßnahmen </w:t>
      </w:r>
      <w:r w:rsidR="00B64304">
        <w:rPr>
          <w:rFonts w:eastAsia="STZhongsong" w:cs="Arial"/>
          <w:sz w:val="20"/>
          <w:szCs w:val="20"/>
          <w:lang w:val="de-DE" w:eastAsia="zh-CN"/>
        </w:rPr>
        <w:t>(</w:t>
      </w:r>
      <w:r w:rsidRPr="003A5DBE">
        <w:rPr>
          <w:rFonts w:eastAsia="STZhongsong" w:cs="Arial"/>
          <w:sz w:val="20"/>
          <w:szCs w:val="20"/>
          <w:lang w:val="de-DE" w:eastAsia="zh-CN"/>
        </w:rPr>
        <w:t>Datenschutz- und Datensicherheitskonzept</w:t>
      </w:r>
      <w:r w:rsidR="00B64304">
        <w:rPr>
          <w:rFonts w:eastAsia="STZhongsong" w:cs="Arial"/>
          <w:sz w:val="20"/>
          <w:szCs w:val="20"/>
          <w:lang w:val="de-DE" w:eastAsia="zh-CN"/>
        </w:rPr>
        <w:t>)</w:t>
      </w:r>
      <w:r w:rsidRPr="003A5DBE">
        <w:rPr>
          <w:rFonts w:eastAsia="STZhongsong" w:cs="Arial"/>
          <w:sz w:val="20"/>
          <w:szCs w:val="20"/>
          <w:lang w:val="de-DE" w:eastAsia="zh-CN"/>
        </w:rPr>
        <w:t xml:space="preserve"> </w:t>
      </w:r>
      <w:r w:rsidR="003A5DBE" w:rsidRPr="003A5DBE">
        <w:rPr>
          <w:rFonts w:eastAsia="STZhongsong" w:cs="Arial"/>
          <w:sz w:val="20"/>
          <w:szCs w:val="20"/>
          <w:lang w:val="de-DE" w:eastAsia="zh-CN"/>
        </w:rPr>
        <w:t xml:space="preserve">für diese </w:t>
      </w:r>
      <w:r w:rsidR="003A5DBE" w:rsidRPr="003A5DBE">
        <w:rPr>
          <w:rFonts w:eastAsia="STZhongsong" w:cs="Arial"/>
          <w:sz w:val="20"/>
          <w:szCs w:val="20"/>
          <w:lang w:val="de-DE" w:eastAsia="zh-CN"/>
        </w:rPr>
        <w:lastRenderedPageBreak/>
        <w:t>Auftragsdatenverarbeitung</w:t>
      </w:r>
      <w:r w:rsidRPr="003A5DBE">
        <w:rPr>
          <w:rFonts w:eastAsia="STZhongsong" w:cs="Arial"/>
          <w:sz w:val="20"/>
          <w:szCs w:val="20"/>
          <w:lang w:val="de-DE" w:eastAsia="zh-CN"/>
        </w:rPr>
        <w:t xml:space="preserve"> zur Verfügung</w:t>
      </w:r>
      <w:r w:rsidR="00A05CDC">
        <w:rPr>
          <w:rFonts w:eastAsia="STZhongsong" w:cs="Arial"/>
          <w:sz w:val="20"/>
          <w:szCs w:val="20"/>
          <w:lang w:val="de-DE" w:eastAsia="zh-CN"/>
        </w:rPr>
        <w:t xml:space="preserve"> </w:t>
      </w:r>
      <w:r w:rsidR="00B64304">
        <w:rPr>
          <w:rFonts w:eastAsia="STZhongsong" w:cs="Arial"/>
          <w:b/>
          <w:sz w:val="20"/>
          <w:szCs w:val="20"/>
          <w:lang w:val="de-DE" w:eastAsia="zh-CN"/>
        </w:rPr>
        <w:t>(Anhang</w:t>
      </w:r>
      <w:r w:rsidR="002A5EFB">
        <w:rPr>
          <w:rFonts w:eastAsia="STZhongsong" w:cs="Arial"/>
          <w:b/>
          <w:sz w:val="20"/>
          <w:szCs w:val="20"/>
          <w:lang w:val="de-DE" w:eastAsia="zh-CN"/>
        </w:rPr>
        <w:t xml:space="preserve"> </w:t>
      </w:r>
      <w:r w:rsidR="00EE70B7">
        <w:rPr>
          <w:rFonts w:eastAsia="STZhongsong" w:cs="Arial"/>
          <w:b/>
          <w:sz w:val="20"/>
          <w:szCs w:val="20"/>
          <w:lang w:val="de-DE" w:eastAsia="zh-CN"/>
        </w:rPr>
        <w:t>3</w:t>
      </w:r>
      <w:r w:rsidR="00A05CDC" w:rsidRPr="00A33AC9">
        <w:rPr>
          <w:rFonts w:eastAsia="STZhongsong" w:cs="Arial"/>
          <w:b/>
          <w:sz w:val="20"/>
          <w:szCs w:val="20"/>
          <w:lang w:val="de-DE" w:eastAsia="zh-CN"/>
        </w:rPr>
        <w:t>)</w:t>
      </w:r>
      <w:r w:rsidRPr="00A05CDC">
        <w:rPr>
          <w:rFonts w:eastAsia="STZhongsong" w:cs="Arial"/>
          <w:sz w:val="20"/>
          <w:szCs w:val="20"/>
          <w:lang w:val="de-DE" w:eastAsia="zh-CN"/>
        </w:rPr>
        <w:t>.</w:t>
      </w:r>
      <w:r w:rsidRPr="003A5DBE">
        <w:rPr>
          <w:rFonts w:eastAsia="STZhongsong" w:cs="Arial"/>
          <w:sz w:val="20"/>
          <w:szCs w:val="20"/>
          <w:lang w:val="de-DE" w:eastAsia="zh-CN"/>
        </w:rPr>
        <w:t xml:space="preserve"> </w:t>
      </w:r>
      <w:r w:rsidR="00A05CDC">
        <w:rPr>
          <w:rFonts w:eastAsia="STZhongsong" w:cs="Arial"/>
          <w:sz w:val="20"/>
          <w:szCs w:val="20"/>
          <w:lang w:val="de-DE" w:eastAsia="zh-CN"/>
        </w:rPr>
        <w:t>Erfolgt die Vergabe im offenen oder nicht offenen Verfahren wird d</w:t>
      </w:r>
      <w:r w:rsidR="00A33AC9">
        <w:rPr>
          <w:rFonts w:eastAsia="STZhongsong" w:cs="Arial"/>
          <w:sz w:val="20"/>
          <w:szCs w:val="20"/>
          <w:lang w:val="de-DE" w:eastAsia="zh-CN"/>
        </w:rPr>
        <w:t>ie v</w:t>
      </w:r>
      <w:r w:rsidRPr="006746AA">
        <w:rPr>
          <w:rFonts w:eastAsia="STZhongsong" w:cs="Arial"/>
          <w:sz w:val="20"/>
          <w:szCs w:val="20"/>
          <w:lang w:val="de-DE" w:eastAsia="zh-CN"/>
        </w:rPr>
        <w:t>on dem Auftragnehmer vorgelegte Dokumentation Bestandteil der vorliegenden Vereinbarung über  Auftragsverarbeitung.</w:t>
      </w:r>
      <w:r w:rsidR="003A5DBE" w:rsidRPr="006746AA">
        <w:rPr>
          <w:rFonts w:eastAsia="STZhongsong" w:cs="Arial"/>
          <w:sz w:val="20"/>
          <w:szCs w:val="20"/>
          <w:lang w:val="de-DE" w:eastAsia="zh-CN"/>
        </w:rPr>
        <w:t xml:space="preserve"> </w:t>
      </w:r>
      <w:r w:rsidR="00A05CDC">
        <w:rPr>
          <w:rFonts w:eastAsia="STZhongsong" w:cs="Arial"/>
          <w:sz w:val="20"/>
          <w:szCs w:val="20"/>
          <w:lang w:val="de-DE" w:eastAsia="zh-CN"/>
        </w:rPr>
        <w:t>Erfolgt die Vergabe im Verhandlungsverfahren</w:t>
      </w:r>
      <w:r w:rsidR="00A05CDC" w:rsidRPr="0042070F">
        <w:rPr>
          <w:rFonts w:eastAsia="STZhongsong" w:cs="Arial"/>
          <w:sz w:val="20"/>
          <w:szCs w:val="20"/>
          <w:lang w:val="de-DE" w:eastAsia="zh-CN"/>
        </w:rPr>
        <w:t xml:space="preserve"> hat</w:t>
      </w:r>
      <w:r w:rsidR="00A05CDC">
        <w:rPr>
          <w:rFonts w:eastAsia="STZhongsong" w:cs="Arial"/>
          <w:sz w:val="20"/>
          <w:szCs w:val="20"/>
          <w:lang w:val="de-DE" w:eastAsia="zh-CN"/>
        </w:rPr>
        <w:t xml:space="preserve"> der Auftragnehmer</w:t>
      </w:r>
      <w:r w:rsidR="00A05CDC" w:rsidRPr="0042070F">
        <w:rPr>
          <w:rFonts w:eastAsia="STZhongsong" w:cs="Arial"/>
          <w:sz w:val="20"/>
          <w:szCs w:val="20"/>
          <w:lang w:val="de-DE" w:eastAsia="zh-CN"/>
        </w:rPr>
        <w:t xml:space="preserve"> die Umsetzung der im Vorfeld der Auftragsvergabe dargelegten und erforderlichen technischen und organisatorischen Maßnahmen vor Beginn der Verarbeitung, insbesondere hinsichtlich der konkreten Auftragsdurchführung zu dokumentieren und dem Auftraggeber zur Prüfung zu übergeben. Bei Akzeptanz durch den Auftraggeber werden die dokumentierten Maßnahmen Grundlage dieser Auftragsverarbeitungsvereinbarung. Soweit die Prüfung/ein Audit des Auftraggebers einen Anpassungsbedarf ergibt, ist dieser einvernehmlich umzusetzen.</w:t>
      </w:r>
    </w:p>
    <w:p w14:paraId="0313DC68" w14:textId="2DEBDEDF" w:rsidR="00034EF0" w:rsidRPr="006746AA" w:rsidRDefault="003A5DBE" w:rsidP="00A33AC9">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6746AA">
        <w:rPr>
          <w:rFonts w:eastAsia="STZhongsong" w:cs="Arial"/>
          <w:sz w:val="20"/>
          <w:szCs w:val="20"/>
          <w:lang w:val="de-DE" w:eastAsia="zh-CN"/>
        </w:rPr>
        <w:t>B</w:t>
      </w:r>
      <w:r w:rsidR="00DD5003" w:rsidRPr="006746AA">
        <w:rPr>
          <w:rFonts w:eastAsia="STZhongsong" w:cs="Arial"/>
          <w:sz w:val="20"/>
          <w:szCs w:val="20"/>
          <w:lang w:val="de-DE" w:eastAsia="zh-CN"/>
        </w:rPr>
        <w:t xml:space="preserve">eispiele für die </w:t>
      </w:r>
      <w:r w:rsidR="00BA6A02" w:rsidRPr="006746AA">
        <w:rPr>
          <w:rFonts w:eastAsia="STZhongsong" w:cs="Arial"/>
          <w:sz w:val="20"/>
          <w:szCs w:val="20"/>
          <w:lang w:val="de-DE" w:eastAsia="zh-CN"/>
        </w:rPr>
        <w:t xml:space="preserve">vom Auftragnehmer </w:t>
      </w:r>
      <w:r w:rsidR="00DD5003" w:rsidRPr="006746AA">
        <w:rPr>
          <w:rFonts w:eastAsia="STZhongsong" w:cs="Arial"/>
          <w:sz w:val="20"/>
          <w:szCs w:val="20"/>
          <w:lang w:val="de-DE" w:eastAsia="zh-CN"/>
        </w:rPr>
        <w:t>zu treffenden</w:t>
      </w:r>
      <w:r w:rsidR="00BA6A02" w:rsidRPr="006746AA">
        <w:rPr>
          <w:rFonts w:eastAsia="STZhongsong" w:cs="Arial"/>
          <w:sz w:val="20"/>
          <w:szCs w:val="20"/>
          <w:lang w:val="de-DE" w:eastAsia="zh-CN"/>
        </w:rPr>
        <w:t xml:space="preserve"> technisch-organisatorischen Maßnahmen sind in </w:t>
      </w:r>
      <w:r w:rsidR="00BA6A02" w:rsidRPr="006746AA">
        <w:rPr>
          <w:rFonts w:eastAsia="STZhongsong" w:cs="Arial"/>
          <w:b/>
          <w:sz w:val="20"/>
          <w:szCs w:val="20"/>
          <w:lang w:val="de-DE" w:eastAsia="zh-CN"/>
        </w:rPr>
        <w:t>Anhang </w:t>
      </w:r>
      <w:r w:rsidR="00EE70B7">
        <w:rPr>
          <w:rFonts w:eastAsia="STZhongsong" w:cs="Arial"/>
          <w:b/>
          <w:sz w:val="20"/>
          <w:szCs w:val="20"/>
          <w:lang w:val="de-DE" w:eastAsia="zh-CN"/>
        </w:rPr>
        <w:t>3</w:t>
      </w:r>
      <w:r w:rsidR="00A05CDC">
        <w:rPr>
          <w:rFonts w:eastAsia="STZhongsong" w:cs="Arial"/>
          <w:sz w:val="20"/>
          <w:szCs w:val="20"/>
          <w:lang w:val="de-DE" w:eastAsia="zh-CN"/>
        </w:rPr>
        <w:t xml:space="preserve"> </w:t>
      </w:r>
      <w:r w:rsidR="00BA6A02" w:rsidRPr="006746AA">
        <w:rPr>
          <w:rFonts w:eastAsia="STZhongsong" w:cs="Arial"/>
          <w:sz w:val="20"/>
          <w:szCs w:val="20"/>
          <w:lang w:val="de-DE" w:eastAsia="zh-CN"/>
        </w:rPr>
        <w:t>aufgeführt</w:t>
      </w:r>
      <w:r w:rsidR="00B64692" w:rsidRPr="006746AA">
        <w:rPr>
          <w:rFonts w:eastAsia="STZhongsong" w:cs="Arial"/>
          <w:sz w:val="20"/>
          <w:szCs w:val="20"/>
          <w:lang w:val="de-DE" w:eastAsia="zh-CN"/>
        </w:rPr>
        <w:t xml:space="preserve">. </w:t>
      </w:r>
    </w:p>
    <w:p w14:paraId="5014DCF3" w14:textId="3AA4608B" w:rsidR="00B64692" w:rsidRPr="001A2A76" w:rsidRDefault="00B64692" w:rsidP="00C408E6">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Auftragnehmer gewährleistet, </w:t>
      </w:r>
      <w:r w:rsidR="007D28B1" w:rsidRPr="001A2A76">
        <w:rPr>
          <w:rFonts w:eastAsia="STZhongsong" w:cs="Arial"/>
          <w:sz w:val="20"/>
          <w:szCs w:val="20"/>
          <w:lang w:val="de-DE" w:eastAsia="zh-CN"/>
        </w:rPr>
        <w:t xml:space="preserve">um </w:t>
      </w:r>
      <w:proofErr w:type="gramStart"/>
      <w:r w:rsidRPr="001A2A76">
        <w:rPr>
          <w:rFonts w:eastAsia="STZhongsong" w:cs="Arial"/>
          <w:sz w:val="20"/>
          <w:szCs w:val="20"/>
          <w:lang w:val="de-DE" w:eastAsia="zh-CN"/>
        </w:rPr>
        <w:t>seinen</w:t>
      </w:r>
      <w:proofErr w:type="gramEnd"/>
      <w:r w:rsidRPr="001A2A76">
        <w:rPr>
          <w:rFonts w:eastAsia="STZhongsong" w:cs="Arial"/>
          <w:sz w:val="20"/>
          <w:szCs w:val="20"/>
          <w:lang w:val="de-DE" w:eastAsia="zh-CN"/>
        </w:rPr>
        <w:t xml:space="preserve"> Pflichten nach Artikel 32 Abs. 1 </w:t>
      </w:r>
      <w:proofErr w:type="spellStart"/>
      <w:r w:rsidRPr="001A2A76">
        <w:rPr>
          <w:rFonts w:eastAsia="STZhongsong" w:cs="Arial"/>
          <w:sz w:val="20"/>
          <w:szCs w:val="20"/>
          <w:lang w:val="de-DE" w:eastAsia="zh-CN"/>
        </w:rPr>
        <w:t>lit</w:t>
      </w:r>
      <w:proofErr w:type="spellEnd"/>
      <w:r w:rsidRPr="001A2A76">
        <w:rPr>
          <w:rFonts w:eastAsia="STZhongsong" w:cs="Arial"/>
          <w:sz w:val="20"/>
          <w:szCs w:val="20"/>
          <w:lang w:val="de-DE" w:eastAsia="zh-CN"/>
        </w:rPr>
        <w:t>. d DSGVO nachzukommen, ein Verfahren zur regelmäßigen Überprüfung der Wirksamkeit der technischen und organisatorischen Maßnahmen zur Gewährleistung der Sicherheit der Verar</w:t>
      </w:r>
      <w:r w:rsidR="003A5DBE">
        <w:rPr>
          <w:rFonts w:eastAsia="STZhongsong" w:cs="Arial"/>
          <w:sz w:val="20"/>
          <w:szCs w:val="20"/>
          <w:lang w:val="de-DE" w:eastAsia="zh-CN"/>
        </w:rPr>
        <w:t>beitung sicherzustellen.</w:t>
      </w:r>
    </w:p>
    <w:p w14:paraId="4B6D2A59" w14:textId="08F1F9E3" w:rsidR="00B64692" w:rsidRPr="001A2A76" w:rsidRDefault="00B64692" w:rsidP="00C408E6">
      <w:pPr>
        <w:pStyle w:val="Listenabsatz"/>
        <w:numPr>
          <w:ilvl w:val="1"/>
          <w:numId w:val="2"/>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bookmarkStart w:id="5" w:name="_Ref496105660"/>
      <w:r w:rsidRPr="001A2A76">
        <w:rPr>
          <w:rFonts w:eastAsia="STZhongsong" w:cs="Arial"/>
          <w:sz w:val="20"/>
          <w:szCs w:val="20"/>
          <w:lang w:val="de-DE" w:eastAsia="zh-CN"/>
        </w:rPr>
        <w:t xml:space="preserve">Der Auftragnehmer ermöglicht eine ordnungsgemäße Kontrolle und Überwachung des Datenschutzes durch den Auftraggeber. Der Auftragnehmer wird insbesondere richtige, vollständige und notwendige Informationen zur Verfügung stellen, Überprüfungen und (Kontroll-)Maßnahmen dulden und Anweisungen des Auftraggebers ausführen. Der Auftragnehmer wird den Auftraggeber informieren, falls </w:t>
      </w:r>
      <w:r w:rsidR="00034EF0" w:rsidRPr="001A2A76">
        <w:rPr>
          <w:rFonts w:eastAsia="STZhongsong" w:cs="Arial"/>
          <w:sz w:val="20"/>
          <w:szCs w:val="20"/>
          <w:lang w:val="de-DE" w:eastAsia="zh-CN"/>
        </w:rPr>
        <w:t xml:space="preserve">eine </w:t>
      </w:r>
      <w:r w:rsidRPr="001A2A76">
        <w:rPr>
          <w:rFonts w:eastAsia="STZhongsong" w:cs="Arial"/>
          <w:sz w:val="20"/>
          <w:szCs w:val="20"/>
          <w:lang w:val="de-DE" w:eastAsia="zh-CN"/>
        </w:rPr>
        <w:t xml:space="preserve">Datenschutzbehörde Überwachungen und Kontrollen durchführt und im Rahmen ihrer Kontrolle und Überwachung des Datenschutzes an den Auftragnehmer hinsichtlich der Erhebung, Verarbeitung oder Nutzung personenbezogener Daten im Auftrage des Auftraggebers gemäß der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herantritt.</w:t>
      </w:r>
      <w:bookmarkEnd w:id="5"/>
      <w:r w:rsidRPr="001A2A76">
        <w:rPr>
          <w:rFonts w:eastAsia="STZhongsong" w:cs="Arial"/>
          <w:sz w:val="20"/>
          <w:szCs w:val="20"/>
          <w:lang w:val="de-DE" w:eastAsia="zh-CN"/>
        </w:rPr>
        <w:t xml:space="preserve"> </w:t>
      </w:r>
    </w:p>
    <w:p w14:paraId="02718897" w14:textId="4885A4BD" w:rsidR="00B64692" w:rsidRPr="001A2A76" w:rsidRDefault="006F1AF5"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Ungeachtet der Regelung in den vorstehenden Absätzen </w:t>
      </w:r>
      <w:r w:rsidR="00B64692" w:rsidRPr="001A2A76">
        <w:rPr>
          <w:rFonts w:eastAsia="STZhongsong" w:cs="Arial"/>
          <w:sz w:val="20"/>
          <w:szCs w:val="20"/>
          <w:lang w:val="de-DE" w:eastAsia="zh-CN"/>
        </w:rPr>
        <w:t xml:space="preserve">unterliegen die technischen und organisatorischen Maßnahmen dem technischen Fortschritt und der Weiterentwicklung. Insoweit ist </w:t>
      </w:r>
      <w:r w:rsidR="00034EF0" w:rsidRPr="001A2A76">
        <w:rPr>
          <w:rFonts w:eastAsia="STZhongsong" w:cs="Arial"/>
          <w:sz w:val="20"/>
          <w:szCs w:val="20"/>
          <w:lang w:val="de-DE" w:eastAsia="zh-CN"/>
        </w:rPr>
        <w:t>der</w:t>
      </w:r>
      <w:r w:rsidR="00B64692" w:rsidRPr="001A2A76">
        <w:rPr>
          <w:rFonts w:eastAsia="STZhongsong" w:cs="Arial"/>
          <w:sz w:val="20"/>
          <w:szCs w:val="20"/>
          <w:lang w:val="de-DE" w:eastAsia="zh-CN"/>
        </w:rPr>
        <w:t xml:space="preserve"> Auftragnehmer </w:t>
      </w:r>
      <w:r w:rsidR="00034EF0" w:rsidRPr="001A2A76">
        <w:rPr>
          <w:rFonts w:eastAsia="STZhongsong" w:cs="Arial"/>
          <w:sz w:val="20"/>
          <w:szCs w:val="20"/>
          <w:lang w:val="de-DE" w:eastAsia="zh-CN"/>
        </w:rPr>
        <w:t>verpflichtet</w:t>
      </w:r>
      <w:r w:rsidR="00B64692" w:rsidRPr="001A2A76">
        <w:rPr>
          <w:rFonts w:eastAsia="STZhongsong" w:cs="Arial"/>
          <w:sz w:val="20"/>
          <w:szCs w:val="20"/>
          <w:lang w:val="de-DE" w:eastAsia="zh-CN"/>
        </w:rPr>
        <w:t xml:space="preserve">, </w:t>
      </w:r>
      <w:r w:rsidR="00A05CDC">
        <w:rPr>
          <w:rFonts w:eastAsia="STZhongsong" w:cs="Arial"/>
          <w:sz w:val="20"/>
          <w:szCs w:val="20"/>
          <w:lang w:val="de-DE" w:eastAsia="zh-CN"/>
        </w:rPr>
        <w:t xml:space="preserve">adäquate Maßnahmen nach dem Stand der Technik </w:t>
      </w:r>
      <w:r w:rsidR="00B64692" w:rsidRPr="001A2A76">
        <w:rPr>
          <w:rFonts w:eastAsia="STZhongsong" w:cs="Arial"/>
          <w:sz w:val="20"/>
          <w:szCs w:val="20"/>
          <w:lang w:val="de-DE" w:eastAsia="zh-CN"/>
        </w:rPr>
        <w:t>umzusetzen.</w:t>
      </w:r>
      <w:r w:rsidR="00034EF0" w:rsidRPr="001A2A76">
        <w:rPr>
          <w:rFonts w:eastAsia="STZhongsong" w:cs="Arial"/>
          <w:sz w:val="20"/>
          <w:szCs w:val="20"/>
          <w:lang w:val="de-DE" w:eastAsia="zh-CN"/>
        </w:rPr>
        <w:t xml:space="preserve"> Weiterhin ist ihm gestattet, bestehende Maßnahmen durch anderweitige adäquate Maßnahmen zu ersetzen.</w:t>
      </w:r>
      <w:r w:rsidR="00B64692" w:rsidRPr="001A2A76">
        <w:rPr>
          <w:rFonts w:eastAsia="STZhongsong" w:cs="Arial"/>
          <w:sz w:val="20"/>
          <w:szCs w:val="20"/>
          <w:lang w:val="de-DE" w:eastAsia="zh-CN"/>
        </w:rPr>
        <w:t xml:space="preserve"> Dabei muss jedoch sichergestellt sein, dass das vertraglich vereinbarte Schutzniveau nicht unterschritten wird.</w:t>
      </w:r>
      <w:r w:rsidR="00D818EE">
        <w:rPr>
          <w:rFonts w:eastAsia="STZhongsong" w:cs="Arial"/>
          <w:b/>
          <w:sz w:val="20"/>
          <w:szCs w:val="20"/>
          <w:lang w:val="de-DE" w:eastAsia="zh-CN"/>
        </w:rPr>
        <w:t xml:space="preserve"> </w:t>
      </w:r>
      <w:r w:rsidR="00B64692" w:rsidRPr="001A2A76">
        <w:rPr>
          <w:rFonts w:eastAsia="STZhongsong" w:cs="Arial"/>
          <w:sz w:val="20"/>
          <w:szCs w:val="20"/>
          <w:lang w:val="de-DE" w:eastAsia="zh-CN"/>
        </w:rPr>
        <w:t>Änderungen sind zu dokumentieren</w:t>
      </w:r>
      <w:r w:rsidR="00D818EE">
        <w:rPr>
          <w:rFonts w:eastAsia="STZhongsong" w:cs="Arial"/>
          <w:sz w:val="20"/>
          <w:szCs w:val="20"/>
          <w:lang w:val="de-DE" w:eastAsia="zh-CN"/>
        </w:rPr>
        <w:t>. Wesentliche Änderungen sind</w:t>
      </w:r>
      <w:r w:rsidR="00B64692" w:rsidRPr="001A2A76">
        <w:rPr>
          <w:rFonts w:eastAsia="STZhongsong" w:cs="Arial"/>
          <w:sz w:val="20"/>
          <w:szCs w:val="20"/>
          <w:lang w:val="de-DE" w:eastAsia="zh-CN"/>
        </w:rPr>
        <w:t xml:space="preserve"> dem Auftraggeber in angemessener Zeit</w:t>
      </w:r>
      <w:r w:rsidR="00034EF0" w:rsidRPr="001A2A76">
        <w:rPr>
          <w:rFonts w:eastAsia="STZhongsong" w:cs="Arial"/>
          <w:sz w:val="20"/>
          <w:szCs w:val="20"/>
          <w:lang w:val="de-DE" w:eastAsia="zh-CN"/>
        </w:rPr>
        <w:t xml:space="preserve">, mindestens aber </w:t>
      </w:r>
      <w:r w:rsidRPr="001A2A76">
        <w:rPr>
          <w:rFonts w:eastAsia="STZhongsong" w:cs="Arial"/>
          <w:sz w:val="20"/>
          <w:szCs w:val="20"/>
          <w:lang w:val="de-DE" w:eastAsia="zh-CN"/>
        </w:rPr>
        <w:t>vier (</w:t>
      </w:r>
      <w:r w:rsidR="00034EF0" w:rsidRPr="001A2A76">
        <w:rPr>
          <w:rFonts w:eastAsia="STZhongsong" w:cs="Arial"/>
          <w:sz w:val="20"/>
          <w:szCs w:val="20"/>
          <w:lang w:val="de-DE" w:eastAsia="zh-CN"/>
        </w:rPr>
        <w:t>4</w:t>
      </w:r>
      <w:r w:rsidRPr="001A2A76">
        <w:rPr>
          <w:rFonts w:eastAsia="STZhongsong" w:cs="Arial"/>
          <w:sz w:val="20"/>
          <w:szCs w:val="20"/>
          <w:lang w:val="de-DE" w:eastAsia="zh-CN"/>
        </w:rPr>
        <w:t>)</w:t>
      </w:r>
      <w:r w:rsidR="00034EF0" w:rsidRPr="001A2A76">
        <w:rPr>
          <w:rFonts w:eastAsia="STZhongsong" w:cs="Arial"/>
          <w:sz w:val="20"/>
          <w:szCs w:val="20"/>
          <w:lang w:val="de-DE" w:eastAsia="zh-CN"/>
        </w:rPr>
        <w:t xml:space="preserve"> Wochen</w:t>
      </w:r>
      <w:r w:rsidR="00B64692" w:rsidRPr="001A2A76">
        <w:rPr>
          <w:rFonts w:eastAsia="STZhongsong" w:cs="Arial"/>
          <w:sz w:val="20"/>
          <w:szCs w:val="20"/>
          <w:lang w:val="de-DE" w:eastAsia="zh-CN"/>
        </w:rPr>
        <w:t xml:space="preserve"> vor deren Einführung mitzuteilen. </w:t>
      </w:r>
      <w:r w:rsidR="00034EF0" w:rsidRPr="001A2A76">
        <w:rPr>
          <w:rFonts w:eastAsia="STZhongsong" w:cs="Arial"/>
          <w:sz w:val="20"/>
          <w:szCs w:val="20"/>
          <w:lang w:val="de-DE" w:eastAsia="zh-CN"/>
        </w:rPr>
        <w:t xml:space="preserve">Ist dies aufgrund der Erforderlichkeit </w:t>
      </w:r>
      <w:r w:rsidRPr="001A2A76">
        <w:rPr>
          <w:rFonts w:eastAsia="STZhongsong" w:cs="Arial"/>
          <w:sz w:val="20"/>
          <w:szCs w:val="20"/>
          <w:lang w:val="de-DE" w:eastAsia="zh-CN"/>
        </w:rPr>
        <w:t>einer</w:t>
      </w:r>
      <w:r w:rsidR="00034EF0" w:rsidRPr="001A2A76">
        <w:rPr>
          <w:rFonts w:eastAsia="STZhongsong" w:cs="Arial"/>
          <w:sz w:val="20"/>
          <w:szCs w:val="20"/>
          <w:lang w:val="de-DE" w:eastAsia="zh-CN"/>
        </w:rPr>
        <w:t xml:space="preserve"> sofortige</w:t>
      </w:r>
      <w:r w:rsidRPr="001A2A76">
        <w:rPr>
          <w:rFonts w:eastAsia="STZhongsong" w:cs="Arial"/>
          <w:sz w:val="20"/>
          <w:szCs w:val="20"/>
          <w:lang w:val="de-DE" w:eastAsia="zh-CN"/>
        </w:rPr>
        <w:t>n</w:t>
      </w:r>
      <w:r w:rsidR="00034EF0" w:rsidRPr="001A2A76">
        <w:rPr>
          <w:rFonts w:eastAsia="STZhongsong" w:cs="Arial"/>
          <w:sz w:val="20"/>
          <w:szCs w:val="20"/>
          <w:lang w:val="de-DE" w:eastAsia="zh-CN"/>
        </w:rPr>
        <w:t xml:space="preserve"> Umsetzung aus Gründen der Datensicherheit nicht möglich, wird der Auftragnehmer die entsprechenden Informationen unverzüglich zur Verfügung stellen.</w:t>
      </w:r>
      <w:bookmarkEnd w:id="4"/>
    </w:p>
    <w:p w14:paraId="5FDFE4A2" w14:textId="28574AF8" w:rsidR="00DF2D46" w:rsidRDefault="003E4741" w:rsidP="00C408E6">
      <w:pPr>
        <w:overflowPunct w:val="0"/>
        <w:autoSpaceDE w:val="0"/>
        <w:autoSpaceDN w:val="0"/>
        <w:adjustRightInd w:val="0"/>
        <w:spacing w:after="200" w:line="240" w:lineRule="auto"/>
        <w:ind w:left="720"/>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Alternativ kann die Einhaltung der vorstehend vereinbarten Schutzmaßnahmen und deren geprüfte Wirksamkeit </w:t>
      </w:r>
      <w:r w:rsidR="00892AF2" w:rsidRPr="001A2A76">
        <w:rPr>
          <w:rFonts w:eastAsia="STZhongsong" w:cs="Arial"/>
          <w:sz w:val="20"/>
          <w:szCs w:val="20"/>
          <w:lang w:val="de-DE" w:eastAsia="zh-CN"/>
        </w:rPr>
        <w:t>durch das</w:t>
      </w:r>
      <w:r w:rsidRPr="001A2A76">
        <w:rPr>
          <w:rFonts w:eastAsia="STZhongsong" w:cs="Arial"/>
          <w:sz w:val="20"/>
          <w:szCs w:val="20"/>
          <w:lang w:val="de-DE" w:eastAsia="zh-CN"/>
        </w:rPr>
        <w:t xml:space="preserve"> </w:t>
      </w:r>
      <w:r w:rsidR="00892AF2" w:rsidRPr="001A2A76">
        <w:rPr>
          <w:rFonts w:eastAsia="STZhongsong" w:cs="Arial"/>
          <w:sz w:val="20"/>
          <w:szCs w:val="20"/>
          <w:lang w:val="de-DE" w:eastAsia="zh-CN"/>
        </w:rPr>
        <w:t>V</w:t>
      </w:r>
      <w:r w:rsidRPr="001A2A76">
        <w:rPr>
          <w:rFonts w:eastAsia="STZhongsong" w:cs="Arial"/>
          <w:sz w:val="20"/>
          <w:szCs w:val="20"/>
          <w:lang w:val="de-DE" w:eastAsia="zh-CN"/>
        </w:rPr>
        <w:t>orlegen</w:t>
      </w:r>
      <w:r w:rsidR="00892AF2" w:rsidRPr="001A2A76">
        <w:rPr>
          <w:rFonts w:eastAsia="STZhongsong" w:cs="Arial"/>
          <w:sz w:val="20"/>
          <w:szCs w:val="20"/>
          <w:lang w:val="de-DE" w:eastAsia="zh-CN"/>
        </w:rPr>
        <w:t xml:space="preserve"> einer</w:t>
      </w:r>
      <w:r w:rsidR="003955D3" w:rsidRPr="001A2A76">
        <w:rPr>
          <w:rFonts w:eastAsia="STZhongsong" w:cs="Arial"/>
          <w:sz w:val="20"/>
          <w:szCs w:val="20"/>
          <w:lang w:val="de-DE" w:eastAsia="zh-CN"/>
        </w:rPr>
        <w:t xml:space="preserve"> einschlägigen</w:t>
      </w:r>
      <w:r w:rsidRPr="001A2A76">
        <w:rPr>
          <w:rFonts w:eastAsia="STZhongsong" w:cs="Arial"/>
          <w:sz w:val="20"/>
          <w:szCs w:val="20"/>
          <w:lang w:val="de-DE" w:eastAsia="zh-CN"/>
        </w:rPr>
        <w:t xml:space="preserve"> Zertifizierung</w:t>
      </w:r>
      <w:r w:rsidR="003955D3" w:rsidRPr="001A2A76">
        <w:rPr>
          <w:rFonts w:eastAsia="STZhongsong" w:cs="Arial"/>
          <w:sz w:val="20"/>
          <w:szCs w:val="20"/>
          <w:lang w:val="de-DE" w:eastAsia="zh-CN"/>
        </w:rPr>
        <w:t xml:space="preserve"> mit relevantem </w:t>
      </w:r>
      <w:proofErr w:type="spellStart"/>
      <w:r w:rsidR="003955D3" w:rsidRPr="001A2A76">
        <w:rPr>
          <w:rFonts w:eastAsia="STZhongsong" w:cs="Arial"/>
          <w:sz w:val="20"/>
          <w:szCs w:val="20"/>
          <w:lang w:val="de-DE" w:eastAsia="zh-CN"/>
        </w:rPr>
        <w:t>Scope</w:t>
      </w:r>
      <w:proofErr w:type="spellEnd"/>
      <w:r w:rsidRPr="001A2A76">
        <w:rPr>
          <w:rFonts w:eastAsia="STZhongsong" w:cs="Arial"/>
          <w:sz w:val="20"/>
          <w:szCs w:val="20"/>
          <w:lang w:val="de-DE" w:eastAsia="zh-CN"/>
        </w:rPr>
        <w:t xml:space="preserve"> </w:t>
      </w:r>
      <w:r w:rsidR="00892AF2" w:rsidRPr="001A2A76">
        <w:rPr>
          <w:rFonts w:eastAsia="STZhongsong" w:cs="Arial"/>
          <w:sz w:val="20"/>
          <w:szCs w:val="20"/>
          <w:lang w:val="de-DE" w:eastAsia="zh-CN"/>
        </w:rPr>
        <w:t xml:space="preserve">nachgewiesen werden. Die Zertifizierung wird </w:t>
      </w:r>
      <w:r w:rsidR="00CB202E" w:rsidRPr="001A2A76">
        <w:rPr>
          <w:rFonts w:eastAsia="STZhongsong" w:cs="Arial"/>
          <w:sz w:val="20"/>
          <w:szCs w:val="20"/>
          <w:lang w:val="de-DE" w:eastAsia="zh-CN"/>
        </w:rPr>
        <w:t xml:space="preserve">Bestandteil </w:t>
      </w:r>
      <w:r w:rsidR="00892AF2" w:rsidRPr="001A2A76">
        <w:rPr>
          <w:rFonts w:eastAsia="STZhongsong" w:cs="Arial"/>
          <w:sz w:val="20"/>
          <w:szCs w:val="20"/>
          <w:lang w:val="de-DE" w:eastAsia="zh-CN"/>
        </w:rPr>
        <w:t xml:space="preserve">dieser Vereinbarung </w:t>
      </w:r>
      <w:r w:rsidRPr="001A2A76">
        <w:rPr>
          <w:rFonts w:eastAsia="STZhongsong" w:cs="Arial"/>
          <w:sz w:val="20"/>
          <w:szCs w:val="20"/>
          <w:lang w:val="de-DE" w:eastAsia="zh-CN"/>
        </w:rPr>
        <w:t>(</w:t>
      </w:r>
      <w:r w:rsidRPr="001A2A76">
        <w:rPr>
          <w:rFonts w:eastAsia="STZhongsong" w:cs="Arial"/>
          <w:b/>
          <w:sz w:val="20"/>
          <w:szCs w:val="20"/>
          <w:lang w:val="de-DE" w:eastAsia="zh-CN"/>
        </w:rPr>
        <w:t>Anhang</w:t>
      </w:r>
      <w:r w:rsidR="00642E7D" w:rsidRPr="001A2A76">
        <w:rPr>
          <w:rFonts w:eastAsia="STZhongsong" w:cs="Arial"/>
          <w:b/>
          <w:sz w:val="20"/>
          <w:szCs w:val="20"/>
          <w:lang w:val="de-DE" w:eastAsia="zh-CN"/>
        </w:rPr>
        <w:t xml:space="preserve"> </w:t>
      </w:r>
      <w:r w:rsidR="00EE70B7">
        <w:rPr>
          <w:rFonts w:eastAsia="STZhongsong" w:cs="Arial"/>
          <w:b/>
          <w:sz w:val="20"/>
          <w:szCs w:val="20"/>
          <w:lang w:val="de-DE" w:eastAsia="zh-CN"/>
        </w:rPr>
        <w:t>4</w:t>
      </w:r>
      <w:r w:rsidRPr="001A2A76">
        <w:rPr>
          <w:rFonts w:eastAsia="STZhongsong" w:cs="Arial"/>
          <w:sz w:val="20"/>
          <w:szCs w:val="20"/>
          <w:lang w:val="de-DE" w:eastAsia="zh-CN"/>
        </w:rPr>
        <w:t>). Die Zertifizierung ist regelmäßig</w:t>
      </w:r>
      <w:r w:rsidR="003955D3" w:rsidRPr="001A2A76">
        <w:rPr>
          <w:rFonts w:eastAsia="STZhongsong" w:cs="Arial"/>
          <w:sz w:val="20"/>
          <w:szCs w:val="20"/>
          <w:lang w:val="de-DE" w:eastAsia="zh-CN"/>
        </w:rPr>
        <w:t xml:space="preserve"> gem. </w:t>
      </w:r>
      <w:r w:rsidR="000142AC">
        <w:rPr>
          <w:rFonts w:eastAsia="STZhongsong" w:cs="Arial"/>
          <w:sz w:val="20"/>
          <w:szCs w:val="20"/>
          <w:lang w:val="de-DE" w:eastAsia="zh-CN"/>
        </w:rPr>
        <w:t>ihren jeweiligen</w:t>
      </w:r>
      <w:r w:rsidR="000142AC" w:rsidRPr="001A2A76">
        <w:rPr>
          <w:rFonts w:eastAsia="STZhongsong" w:cs="Arial"/>
          <w:sz w:val="20"/>
          <w:szCs w:val="20"/>
          <w:lang w:val="de-DE" w:eastAsia="zh-CN"/>
        </w:rPr>
        <w:t xml:space="preserve"> </w:t>
      </w:r>
      <w:r w:rsidR="003955D3" w:rsidRPr="001A2A76">
        <w:rPr>
          <w:rFonts w:eastAsia="STZhongsong" w:cs="Arial"/>
          <w:sz w:val="20"/>
          <w:szCs w:val="20"/>
          <w:lang w:val="de-DE" w:eastAsia="zh-CN"/>
        </w:rPr>
        <w:t>Anforderungen zu erneuern.</w:t>
      </w:r>
    </w:p>
    <w:p w14:paraId="7F6DCF97" w14:textId="77777777" w:rsidR="0076061F" w:rsidRPr="001A2A76" w:rsidRDefault="0076061F" w:rsidP="00C408E6">
      <w:pPr>
        <w:overflowPunct w:val="0"/>
        <w:autoSpaceDE w:val="0"/>
        <w:autoSpaceDN w:val="0"/>
        <w:adjustRightInd w:val="0"/>
        <w:spacing w:after="200" w:line="240" w:lineRule="auto"/>
        <w:ind w:left="720"/>
        <w:textAlignment w:val="baseline"/>
        <w:outlineLvl w:val="0"/>
        <w:rPr>
          <w:rFonts w:eastAsia="STZhongsong" w:cs="Arial"/>
          <w:b/>
          <w:sz w:val="20"/>
          <w:szCs w:val="20"/>
          <w:lang w:val="de-DE" w:eastAsia="zh-CN"/>
        </w:rPr>
      </w:pPr>
    </w:p>
    <w:p w14:paraId="0D73925C" w14:textId="77777777" w:rsidR="001A3C29" w:rsidRPr="001A2A76" w:rsidRDefault="00881A05"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Kontrollrechte des Auftraggebers</w:t>
      </w:r>
    </w:p>
    <w:p w14:paraId="25C284CD" w14:textId="32AE4D64" w:rsidR="0059508F" w:rsidRPr="001A2A76" w:rsidRDefault="0059508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Der Auftraggeber ist berechtigt, die in </w:t>
      </w:r>
      <w:r w:rsidR="00476D21" w:rsidRPr="001A2A76">
        <w:rPr>
          <w:rFonts w:eastAsia="STZhongsong" w:cs="Arial"/>
          <w:sz w:val="20"/>
          <w:szCs w:val="20"/>
          <w:lang w:val="de-DE" w:eastAsia="zh-CN"/>
        </w:rPr>
        <w:t xml:space="preserve">Ziffer </w:t>
      </w:r>
      <w:r w:rsidR="002E3A29" w:rsidRPr="00933827">
        <w:rPr>
          <w:rFonts w:eastAsia="STZhongsong" w:cs="Arial"/>
          <w:sz w:val="20"/>
          <w:szCs w:val="20"/>
          <w:lang w:val="de-DE" w:eastAsia="zh-CN"/>
        </w:rPr>
        <w:fldChar w:fldCharType="begin"/>
      </w:r>
      <w:r w:rsidR="002E3A29" w:rsidRPr="001A2A76">
        <w:rPr>
          <w:rFonts w:eastAsia="STZhongsong" w:cs="Arial"/>
          <w:sz w:val="20"/>
          <w:szCs w:val="20"/>
          <w:lang w:val="de-DE" w:eastAsia="zh-CN"/>
        </w:rPr>
        <w:instrText xml:space="preserve"> REF _Ref496105660 \r \h </w:instrText>
      </w:r>
      <w:r w:rsidR="000B6093" w:rsidRPr="001A2A76">
        <w:rPr>
          <w:rFonts w:eastAsia="STZhongsong" w:cs="Arial"/>
          <w:sz w:val="20"/>
          <w:szCs w:val="20"/>
          <w:lang w:val="de-DE" w:eastAsia="zh-CN"/>
        </w:rPr>
        <w:instrText xml:space="preserve"> \* MERGEFORMAT </w:instrText>
      </w:r>
      <w:r w:rsidR="002E3A29" w:rsidRPr="00933827">
        <w:rPr>
          <w:rFonts w:eastAsia="STZhongsong" w:cs="Arial"/>
          <w:sz w:val="20"/>
          <w:szCs w:val="20"/>
          <w:lang w:val="de-DE" w:eastAsia="zh-CN"/>
        </w:rPr>
      </w:r>
      <w:r w:rsidR="002E3A29" w:rsidRPr="00933827">
        <w:rPr>
          <w:rFonts w:eastAsia="STZhongsong" w:cs="Arial"/>
          <w:sz w:val="20"/>
          <w:szCs w:val="20"/>
          <w:lang w:val="de-DE" w:eastAsia="zh-CN"/>
        </w:rPr>
        <w:fldChar w:fldCharType="separate"/>
      </w:r>
      <w:r w:rsidR="00933827">
        <w:rPr>
          <w:rFonts w:eastAsia="STZhongsong" w:cs="Arial"/>
          <w:sz w:val="20"/>
          <w:szCs w:val="20"/>
          <w:lang w:val="de-DE" w:eastAsia="zh-CN"/>
        </w:rPr>
        <w:t>6.4</w:t>
      </w:r>
      <w:r w:rsidR="002E3A29" w:rsidRPr="00933827">
        <w:rPr>
          <w:rFonts w:eastAsia="STZhongsong" w:cs="Arial"/>
          <w:sz w:val="20"/>
          <w:szCs w:val="20"/>
          <w:lang w:val="de-DE" w:eastAsia="zh-CN"/>
        </w:rPr>
        <w:fldChar w:fldCharType="end"/>
      </w:r>
      <w:r w:rsidR="002E3A29" w:rsidRPr="001A2A76">
        <w:rPr>
          <w:rFonts w:eastAsia="STZhongsong" w:cs="Arial"/>
          <w:sz w:val="20"/>
          <w:szCs w:val="20"/>
          <w:lang w:val="de-DE" w:eastAsia="zh-CN"/>
        </w:rPr>
        <w:t xml:space="preserve"> </w:t>
      </w:r>
      <w:r w:rsidRPr="001A2A76">
        <w:rPr>
          <w:rFonts w:eastAsia="STZhongsong" w:cs="Arial"/>
          <w:sz w:val="20"/>
          <w:szCs w:val="20"/>
          <w:lang w:val="de-DE" w:eastAsia="zh-CN"/>
        </w:rPr>
        <w:t xml:space="preserve">vorgesehene </w:t>
      </w:r>
      <w:r w:rsidR="00476D21" w:rsidRPr="001A2A76">
        <w:rPr>
          <w:rFonts w:eastAsia="STZhongsong" w:cs="Arial"/>
          <w:sz w:val="20"/>
          <w:szCs w:val="20"/>
          <w:lang w:val="de-DE" w:eastAsia="zh-CN"/>
        </w:rPr>
        <w:t>K</w:t>
      </w:r>
      <w:r w:rsidRPr="001A2A76">
        <w:rPr>
          <w:rFonts w:eastAsia="STZhongsong" w:cs="Arial"/>
          <w:sz w:val="20"/>
          <w:szCs w:val="20"/>
          <w:lang w:val="de-DE" w:eastAsia="zh-CN"/>
        </w:rPr>
        <w:t xml:space="preserve">ontrolle im Benehmen mit dem Auftragnehmer durchzuführen oder durch im Einzelfall zu benennende Prüfer durchführen zu lassen. </w:t>
      </w:r>
    </w:p>
    <w:p w14:paraId="326D7AD9" w14:textId="1B19279D" w:rsidR="00F46157" w:rsidRPr="001A2A76" w:rsidRDefault="00872A4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Nach vorheriger Ankündigung von mindestens </w:t>
      </w:r>
      <w:r w:rsidR="006F1AF5" w:rsidRPr="001A2A76">
        <w:rPr>
          <w:rFonts w:eastAsia="STZhongsong" w:cs="Arial"/>
          <w:sz w:val="20"/>
          <w:szCs w:val="20"/>
          <w:lang w:val="de-DE" w:eastAsia="zh-CN"/>
        </w:rPr>
        <w:t>sieben (7)</w:t>
      </w:r>
      <w:r w:rsidRPr="001A2A76">
        <w:rPr>
          <w:rFonts w:eastAsia="STZhongsong" w:cs="Arial"/>
          <w:sz w:val="20"/>
          <w:szCs w:val="20"/>
          <w:lang w:val="de-DE" w:eastAsia="zh-CN"/>
        </w:rPr>
        <w:t xml:space="preserve"> </w:t>
      </w:r>
      <w:r w:rsidR="006F1AF5" w:rsidRPr="001A2A76">
        <w:rPr>
          <w:rFonts w:eastAsia="STZhongsong" w:cs="Arial"/>
          <w:sz w:val="20"/>
          <w:szCs w:val="20"/>
          <w:lang w:val="de-DE" w:eastAsia="zh-CN"/>
        </w:rPr>
        <w:t>Kalendert</w:t>
      </w:r>
      <w:r w:rsidRPr="001A2A76">
        <w:rPr>
          <w:rFonts w:eastAsia="STZhongsong" w:cs="Arial"/>
          <w:sz w:val="20"/>
          <w:szCs w:val="20"/>
          <w:lang w:val="de-DE" w:eastAsia="zh-CN"/>
        </w:rPr>
        <w:t xml:space="preserve">agen im Voraus darf der </w:t>
      </w:r>
      <w:r w:rsidR="00F46157" w:rsidRPr="001A2A76">
        <w:rPr>
          <w:rFonts w:eastAsia="STZhongsong" w:cs="Arial"/>
          <w:sz w:val="20"/>
          <w:szCs w:val="20"/>
          <w:lang w:val="de-DE" w:eastAsia="zh-CN"/>
        </w:rPr>
        <w:t>Auftraggeber</w:t>
      </w:r>
      <w:r w:rsidRPr="001A2A76">
        <w:rPr>
          <w:rFonts w:eastAsia="STZhongsong" w:cs="Arial"/>
          <w:sz w:val="20"/>
          <w:szCs w:val="20"/>
          <w:lang w:val="de-DE" w:eastAsia="zh-CN"/>
        </w:rPr>
        <w:t xml:space="preserve"> ohne Anlass – bei bestehendem konkreten Anlass nach Ankündigung ohne Einhaltung einer bestimmten Frist </w:t>
      </w:r>
      <w:r w:rsidR="00F46157" w:rsidRPr="001A2A76">
        <w:rPr>
          <w:rFonts w:eastAsia="STZhongsong" w:cs="Arial"/>
          <w:sz w:val="20"/>
          <w:szCs w:val="20"/>
          <w:lang w:val="de-DE" w:eastAsia="zh-CN"/>
        </w:rPr>
        <w:t>–</w:t>
      </w:r>
      <w:r w:rsidRPr="001A2A76">
        <w:rPr>
          <w:rFonts w:eastAsia="STZhongsong" w:cs="Arial"/>
          <w:sz w:val="20"/>
          <w:szCs w:val="20"/>
          <w:lang w:val="de-DE" w:eastAsia="zh-CN"/>
        </w:rPr>
        <w:t xml:space="preserve"> selbst</w:t>
      </w:r>
      <w:r w:rsidR="00F46157" w:rsidRPr="001A2A76">
        <w:rPr>
          <w:rFonts w:eastAsia="STZhongsong" w:cs="Arial"/>
          <w:sz w:val="20"/>
          <w:szCs w:val="20"/>
          <w:lang w:val="de-DE" w:eastAsia="zh-CN"/>
        </w:rPr>
        <w:t xml:space="preserve"> </w:t>
      </w:r>
      <w:r w:rsidRPr="001A2A76">
        <w:rPr>
          <w:rFonts w:eastAsia="STZhongsong" w:cs="Arial"/>
          <w:sz w:val="20"/>
          <w:szCs w:val="20"/>
          <w:lang w:val="de-DE" w:eastAsia="zh-CN"/>
        </w:rPr>
        <w:t xml:space="preserve">oder durch einen qualifizierten, unabhängigen Prüfer nach Wahl und auf Kosten des </w:t>
      </w:r>
      <w:r w:rsidR="00F46157" w:rsidRPr="001A2A76">
        <w:rPr>
          <w:rFonts w:eastAsia="STZhongsong" w:cs="Arial"/>
          <w:sz w:val="20"/>
          <w:szCs w:val="20"/>
          <w:lang w:val="de-DE" w:eastAsia="zh-CN"/>
        </w:rPr>
        <w:t>Auftraggebers</w:t>
      </w:r>
      <w:r w:rsidRPr="001A2A76">
        <w:rPr>
          <w:rFonts w:eastAsia="STZhongsong" w:cs="Arial"/>
          <w:sz w:val="20"/>
          <w:szCs w:val="20"/>
          <w:lang w:val="de-DE" w:eastAsia="zh-CN"/>
        </w:rPr>
        <w:t xml:space="preserve"> die Verarbeitungsprozesse </w:t>
      </w:r>
      <w:r w:rsidR="00F46157" w:rsidRPr="001A2A76">
        <w:rPr>
          <w:rFonts w:eastAsia="STZhongsong" w:cs="Arial"/>
          <w:sz w:val="20"/>
          <w:szCs w:val="20"/>
          <w:lang w:val="de-DE" w:eastAsia="zh-CN"/>
        </w:rPr>
        <w:t>des Auftragnehmers</w:t>
      </w:r>
      <w:r w:rsidRPr="001A2A76">
        <w:rPr>
          <w:rFonts w:eastAsia="STZhongsong" w:cs="Arial"/>
          <w:sz w:val="20"/>
          <w:szCs w:val="20"/>
          <w:lang w:val="de-DE" w:eastAsia="zh-CN"/>
        </w:rPr>
        <w:t xml:space="preserve"> überprüfen. </w:t>
      </w:r>
      <w:r w:rsidR="00F46157" w:rsidRPr="001A2A76">
        <w:rPr>
          <w:rFonts w:eastAsia="STZhongsong" w:cs="Arial"/>
          <w:sz w:val="20"/>
          <w:szCs w:val="20"/>
          <w:lang w:val="de-DE" w:eastAsia="zh-CN"/>
        </w:rPr>
        <w:t xml:space="preserve">Sollten im Rahmen dieser Prüfung Verstöße gegen die Vorgaben dieser </w:t>
      </w:r>
      <w:r w:rsidR="000B6093" w:rsidRPr="001A2A76">
        <w:rPr>
          <w:rFonts w:eastAsia="STZhongsong" w:cs="Arial"/>
          <w:sz w:val="20"/>
          <w:szCs w:val="20"/>
          <w:lang w:val="de-DE" w:eastAsia="zh-CN"/>
        </w:rPr>
        <w:t>Auftragsverarbeitungsvereinbarung</w:t>
      </w:r>
      <w:r w:rsidR="00F46157" w:rsidRPr="001A2A76">
        <w:rPr>
          <w:rFonts w:eastAsia="STZhongsong" w:cs="Arial"/>
          <w:sz w:val="20"/>
          <w:szCs w:val="20"/>
          <w:lang w:val="de-DE" w:eastAsia="zh-CN"/>
        </w:rPr>
        <w:t xml:space="preserve"> aufgedeckt werden, hat der Auftragnehmer die für die Durchführung der Prüfung entstandenen Kosten zu tragen.</w:t>
      </w:r>
    </w:p>
    <w:p w14:paraId="05530CE9" w14:textId="77777777" w:rsidR="006F1AF5" w:rsidRPr="001A2A76" w:rsidRDefault="00872A4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lastRenderedPageBreak/>
        <w:t xml:space="preserve">Die Prüfungen sind </w:t>
      </w:r>
      <w:r w:rsidR="00F46157" w:rsidRPr="001A2A76">
        <w:rPr>
          <w:rFonts w:eastAsia="STZhongsong" w:cs="Arial"/>
          <w:sz w:val="20"/>
          <w:szCs w:val="20"/>
          <w:lang w:val="de-DE" w:eastAsia="zh-CN"/>
        </w:rPr>
        <w:t>während der üblichen</w:t>
      </w:r>
      <w:r w:rsidRPr="001A2A76">
        <w:rPr>
          <w:rFonts w:eastAsia="STZhongsong" w:cs="Arial"/>
          <w:sz w:val="20"/>
          <w:szCs w:val="20"/>
          <w:lang w:val="de-DE" w:eastAsia="zh-CN"/>
        </w:rPr>
        <w:t xml:space="preserve"> Geschäftszeiten und innerhalb einer angemessenen Dauer vorzunehmen und sollen </w:t>
      </w:r>
      <w:r w:rsidR="00F46157" w:rsidRPr="001A2A76">
        <w:rPr>
          <w:rFonts w:eastAsia="STZhongsong" w:cs="Arial"/>
          <w:sz w:val="20"/>
          <w:szCs w:val="20"/>
          <w:lang w:val="de-DE" w:eastAsia="zh-CN"/>
        </w:rPr>
        <w:t>den täglichen Geschäftsbetrieb des Auftragnehmers</w:t>
      </w:r>
      <w:r w:rsidRPr="001A2A76">
        <w:rPr>
          <w:rFonts w:eastAsia="STZhongsong" w:cs="Arial"/>
          <w:sz w:val="20"/>
          <w:szCs w:val="20"/>
          <w:lang w:val="de-DE" w:eastAsia="zh-CN"/>
        </w:rPr>
        <w:t xml:space="preserve"> nicht unangemessen beei</w:t>
      </w:r>
      <w:r w:rsidR="00F46157" w:rsidRPr="001A2A76">
        <w:rPr>
          <w:rFonts w:eastAsia="STZhongsong" w:cs="Arial"/>
          <w:sz w:val="20"/>
          <w:szCs w:val="20"/>
          <w:lang w:val="de-DE" w:eastAsia="zh-CN"/>
        </w:rPr>
        <w:t>n</w:t>
      </w:r>
      <w:r w:rsidRPr="001A2A76">
        <w:rPr>
          <w:rFonts w:eastAsia="STZhongsong" w:cs="Arial"/>
          <w:sz w:val="20"/>
          <w:szCs w:val="20"/>
          <w:lang w:val="de-DE" w:eastAsia="zh-CN"/>
        </w:rPr>
        <w:t xml:space="preserve">trächtigen. </w:t>
      </w:r>
    </w:p>
    <w:p w14:paraId="2796C86B" w14:textId="308C38C1" w:rsidR="00872A4F" w:rsidRPr="001A2A76" w:rsidRDefault="00872A4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Für den Fall der Prüfung durch einen unabhängigen </w:t>
      </w:r>
      <w:r w:rsidR="006F1AF5" w:rsidRPr="001A2A76">
        <w:rPr>
          <w:rFonts w:eastAsia="STZhongsong" w:cs="Arial"/>
          <w:sz w:val="20"/>
          <w:szCs w:val="20"/>
          <w:lang w:val="de-DE" w:eastAsia="zh-CN"/>
        </w:rPr>
        <w:t>Prüfer</w:t>
      </w:r>
      <w:r w:rsidRPr="001A2A76">
        <w:rPr>
          <w:rFonts w:eastAsia="STZhongsong" w:cs="Arial"/>
          <w:sz w:val="20"/>
          <w:szCs w:val="20"/>
          <w:lang w:val="de-DE" w:eastAsia="zh-CN"/>
        </w:rPr>
        <w:t xml:space="preserve"> ist dieser zur Ve</w:t>
      </w:r>
      <w:r w:rsidR="006F1AF5" w:rsidRPr="001A2A76">
        <w:rPr>
          <w:rFonts w:eastAsia="STZhongsong" w:cs="Arial"/>
          <w:sz w:val="20"/>
          <w:szCs w:val="20"/>
          <w:lang w:val="de-DE" w:eastAsia="zh-CN"/>
        </w:rPr>
        <w:t>rschwiegenheit gegenüber Dritten zu verpflichten</w:t>
      </w:r>
      <w:r w:rsidRPr="001A2A76">
        <w:rPr>
          <w:rFonts w:eastAsia="STZhongsong" w:cs="Arial"/>
          <w:sz w:val="20"/>
          <w:szCs w:val="20"/>
          <w:lang w:val="de-DE" w:eastAsia="zh-CN"/>
        </w:rPr>
        <w:t xml:space="preserve">. </w:t>
      </w:r>
    </w:p>
    <w:p w14:paraId="5E936C23" w14:textId="0BC9E330" w:rsidR="00872A4F" w:rsidRPr="001A2A76" w:rsidRDefault="000D78A2"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Der Auftragnehmer</w:t>
      </w:r>
      <w:r w:rsidR="00872A4F" w:rsidRPr="001A2A76">
        <w:rPr>
          <w:rFonts w:eastAsia="STZhongsong" w:cs="Arial"/>
          <w:sz w:val="20"/>
          <w:szCs w:val="20"/>
          <w:lang w:val="de-DE" w:eastAsia="zh-CN"/>
        </w:rPr>
        <w:t xml:space="preserve"> unterstützt den </w:t>
      </w:r>
      <w:r w:rsidRPr="001A2A76">
        <w:rPr>
          <w:rFonts w:eastAsia="STZhongsong" w:cs="Arial"/>
          <w:sz w:val="20"/>
          <w:szCs w:val="20"/>
          <w:lang w:val="de-DE" w:eastAsia="zh-CN"/>
        </w:rPr>
        <w:t>Auftraggeber</w:t>
      </w:r>
      <w:r w:rsidR="00872A4F" w:rsidRPr="001A2A76">
        <w:rPr>
          <w:rFonts w:eastAsia="STZhongsong" w:cs="Arial"/>
          <w:sz w:val="20"/>
          <w:szCs w:val="20"/>
          <w:lang w:val="de-DE" w:eastAsia="zh-CN"/>
        </w:rPr>
        <w:t xml:space="preserve"> in angemessener Weise bei der Durchführung der Prüfung. Insbesondere erklärt sich </w:t>
      </w:r>
      <w:r w:rsidRPr="001A2A76">
        <w:rPr>
          <w:rFonts w:eastAsia="STZhongsong" w:cs="Arial"/>
          <w:sz w:val="20"/>
          <w:szCs w:val="20"/>
          <w:lang w:val="de-DE" w:eastAsia="zh-CN"/>
        </w:rPr>
        <w:t>der Auftragnehmer</w:t>
      </w:r>
      <w:r w:rsidR="00872A4F" w:rsidRPr="001A2A76">
        <w:rPr>
          <w:rFonts w:eastAsia="STZhongsong" w:cs="Arial"/>
          <w:sz w:val="20"/>
          <w:szCs w:val="20"/>
          <w:lang w:val="de-DE" w:eastAsia="zh-CN"/>
        </w:rPr>
        <w:t xml:space="preserve"> dazu bereit, dem </w:t>
      </w:r>
      <w:r w:rsidRPr="001A2A76">
        <w:rPr>
          <w:rFonts w:eastAsia="STZhongsong" w:cs="Arial"/>
          <w:sz w:val="20"/>
          <w:szCs w:val="20"/>
          <w:lang w:val="de-DE" w:eastAsia="zh-CN"/>
        </w:rPr>
        <w:t>Auftraggeber</w:t>
      </w:r>
      <w:r w:rsidR="00872A4F" w:rsidRPr="001A2A76">
        <w:rPr>
          <w:rFonts w:eastAsia="STZhongsong" w:cs="Arial"/>
          <w:sz w:val="20"/>
          <w:szCs w:val="20"/>
          <w:lang w:val="de-DE" w:eastAsia="zh-CN"/>
        </w:rPr>
        <w:t xml:space="preserve"> hinreichende Beweise und Informationen über seine Datenverarbeitungsanlagen zur Verfügung zu stellen</w:t>
      </w:r>
      <w:r w:rsidR="0057133C" w:rsidRPr="001A2A76">
        <w:rPr>
          <w:rFonts w:eastAsia="STZhongsong" w:cs="Arial"/>
          <w:sz w:val="20"/>
          <w:szCs w:val="20"/>
          <w:lang w:val="de-DE" w:eastAsia="zh-CN"/>
        </w:rPr>
        <w:t xml:space="preserve"> und insbesondere die Umsetzung der technischen und organisatorischen Maßnahmen nachzuweisen</w:t>
      </w:r>
      <w:r w:rsidR="00872A4F" w:rsidRPr="001A2A76">
        <w:rPr>
          <w:rFonts w:eastAsia="STZhongsong" w:cs="Arial"/>
          <w:sz w:val="20"/>
          <w:szCs w:val="20"/>
          <w:lang w:val="de-DE" w:eastAsia="zh-CN"/>
        </w:rPr>
        <w:t xml:space="preserve">. </w:t>
      </w:r>
    </w:p>
    <w:p w14:paraId="1C832131" w14:textId="77777777" w:rsidR="00416DF4" w:rsidRPr="001A2A76" w:rsidRDefault="00416DF4" w:rsidP="00C408E6">
      <w:pPr>
        <w:pStyle w:val="Listenabsatz"/>
        <w:overflowPunct w:val="0"/>
        <w:autoSpaceDE w:val="0"/>
        <w:autoSpaceDN w:val="0"/>
        <w:adjustRightInd w:val="0"/>
        <w:spacing w:after="200" w:line="240" w:lineRule="auto"/>
        <w:textAlignment w:val="baseline"/>
        <w:outlineLvl w:val="0"/>
        <w:rPr>
          <w:rFonts w:eastAsia="STZhongsong" w:cs="Arial"/>
          <w:sz w:val="20"/>
          <w:szCs w:val="20"/>
          <w:highlight w:val="yellow"/>
          <w:lang w:val="de-DE" w:eastAsia="zh-CN"/>
        </w:rPr>
      </w:pPr>
    </w:p>
    <w:p w14:paraId="68471981" w14:textId="53BA0201" w:rsidR="00416DF4" w:rsidRPr="001A2A76" w:rsidRDefault="009D4D51"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Subunternehmer</w:t>
      </w:r>
    </w:p>
    <w:p w14:paraId="0AAA59BC" w14:textId="6A43C268" w:rsidR="00416DF4" w:rsidRPr="001A2A76" w:rsidRDefault="00011F7B"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cs="Arial"/>
          <w:sz w:val="20"/>
          <w:szCs w:val="20"/>
          <w:lang w:val="de-DE"/>
        </w:rPr>
        <w:t xml:space="preserve">Der Auftragnehmer darf Subunternehmer nur nach vorheriger </w:t>
      </w:r>
      <w:r w:rsidR="006F1AF5" w:rsidRPr="001A2A76">
        <w:rPr>
          <w:rFonts w:cs="Arial"/>
          <w:sz w:val="20"/>
          <w:szCs w:val="20"/>
          <w:lang w:val="de-DE"/>
        </w:rPr>
        <w:t xml:space="preserve">ausdrücklicher </w:t>
      </w:r>
      <w:r w:rsidRPr="001A2A76">
        <w:rPr>
          <w:rFonts w:cs="Arial"/>
          <w:sz w:val="20"/>
          <w:szCs w:val="20"/>
          <w:lang w:val="de-DE"/>
        </w:rPr>
        <w:t>schriftlicher Zustimmung des Auftraggebers beauftragen.</w:t>
      </w:r>
      <w:r w:rsidR="00C4715F" w:rsidRPr="001A2A76">
        <w:rPr>
          <w:rFonts w:cs="Arial"/>
          <w:sz w:val="20"/>
          <w:szCs w:val="20"/>
          <w:lang w:val="de-DE"/>
        </w:rPr>
        <w:t xml:space="preserve"> Die Zustimmung kann nur erfolgen, wenn der Auftragnehmer dem Auftraggeber Namen und Anschrift sowie die vorgesehene Tätigkeit des Subunternehmers mitteilt.</w:t>
      </w:r>
    </w:p>
    <w:p w14:paraId="254103C8" w14:textId="7E99F18D" w:rsidR="009D4D51" w:rsidRPr="001A2A76" w:rsidRDefault="009D4D51"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Ein zustimmungspflichtiges Subunternehmerverhältnis liegt vor, wenn der Auftragnehmer Dritte mit der </w:t>
      </w:r>
      <w:r w:rsidR="00034EF0" w:rsidRPr="001A2A76">
        <w:rPr>
          <w:rFonts w:eastAsia="STZhongsong" w:cs="Arial"/>
          <w:sz w:val="20"/>
          <w:szCs w:val="20"/>
          <w:lang w:val="de-DE" w:eastAsia="zh-CN"/>
        </w:rPr>
        <w:t>vollständigen</w:t>
      </w:r>
      <w:r w:rsidRPr="001A2A76">
        <w:rPr>
          <w:rFonts w:eastAsia="STZhongsong" w:cs="Arial"/>
          <w:sz w:val="20"/>
          <w:szCs w:val="20"/>
          <w:lang w:val="de-DE" w:eastAsia="zh-CN"/>
        </w:rPr>
        <w:t xml:space="preserve"> oder teilweisen Erfüllung der im Hauptvertrag vereinbarten Leistung beauftragt.</w:t>
      </w:r>
      <w:r w:rsidR="006F1AF5" w:rsidRPr="001A2A76">
        <w:rPr>
          <w:rFonts w:eastAsia="STZhongsong" w:cs="Arial"/>
          <w:sz w:val="20"/>
          <w:szCs w:val="20"/>
          <w:lang w:val="de-DE" w:eastAsia="zh-CN"/>
        </w:rPr>
        <w:t xml:space="preserve"> Hiervon ausgenommen sind Lieferanten und Dienstleister des Auftragnehmers, welche keine Daten, die Gegenstand dieser Auftragsdatenvereinbarung sind, verarbeiten. Der Verarbeitung von Daten wird die Möglichkeit der Kenntnisnahme gleichgestellt.</w:t>
      </w:r>
      <w:r w:rsidR="001C689F">
        <w:rPr>
          <w:rFonts w:eastAsia="STZhongsong" w:cs="Arial"/>
          <w:sz w:val="20"/>
          <w:szCs w:val="20"/>
          <w:lang w:val="de-DE" w:eastAsia="zh-CN"/>
        </w:rPr>
        <w:t xml:space="preserve"> Wartung und Reparatur von IT-System</w:t>
      </w:r>
      <w:r w:rsidR="00794937">
        <w:rPr>
          <w:rFonts w:eastAsia="STZhongsong" w:cs="Arial"/>
          <w:sz w:val="20"/>
          <w:szCs w:val="20"/>
          <w:lang w:val="de-DE" w:eastAsia="zh-CN"/>
        </w:rPr>
        <w:t>en oder Applikationen stellt</w:t>
      </w:r>
      <w:r w:rsidR="001C689F">
        <w:rPr>
          <w:rFonts w:eastAsia="STZhongsong" w:cs="Arial"/>
          <w:sz w:val="20"/>
          <w:szCs w:val="20"/>
          <w:lang w:val="de-DE" w:eastAsia="zh-CN"/>
        </w:rPr>
        <w:t xml:space="preserve"> daher ein zustimmungspflichtiges </w:t>
      </w:r>
      <w:r w:rsidR="00C164F6">
        <w:rPr>
          <w:rFonts w:eastAsia="STZhongsong" w:cs="Arial"/>
          <w:sz w:val="20"/>
          <w:szCs w:val="20"/>
          <w:lang w:val="de-DE" w:eastAsia="zh-CN"/>
        </w:rPr>
        <w:t xml:space="preserve">Unterauftragsverhältnis und eine Auftragsverarbeitung im Sinne des Art. 28 DSGVO dar, wenn Systeme betroffen sind, die für die die Erbringung von Leistungen für den Auftraggeber genutzt werden und bei deren Wartung auf personenbezogene Daten zugegriffen werden, die für den Auftraggeber verarbeitet werden. </w:t>
      </w:r>
    </w:p>
    <w:p w14:paraId="44413C0A" w14:textId="3AC84CB7" w:rsidR="00416DF4" w:rsidRPr="001A2A76" w:rsidRDefault="009D4D51"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cs="Arial"/>
          <w:sz w:val="20"/>
          <w:szCs w:val="20"/>
          <w:lang w:val="de-DE"/>
        </w:rPr>
        <w:t xml:space="preserve">Subunternehmer, die in </w:t>
      </w:r>
      <w:r w:rsidR="002E3A29" w:rsidRPr="001A2A76">
        <w:rPr>
          <w:rFonts w:cs="Arial"/>
          <w:b/>
          <w:sz w:val="20"/>
          <w:szCs w:val="20"/>
          <w:lang w:val="de-DE"/>
        </w:rPr>
        <w:t xml:space="preserve">Anhang </w:t>
      </w:r>
      <w:r w:rsidR="00EE70B7">
        <w:rPr>
          <w:rFonts w:cs="Arial"/>
          <w:b/>
          <w:sz w:val="20"/>
          <w:szCs w:val="20"/>
          <w:lang w:val="de-DE"/>
        </w:rPr>
        <w:t>5</w:t>
      </w:r>
      <w:r w:rsidR="00416DF4" w:rsidRPr="001A2A76">
        <w:rPr>
          <w:rFonts w:cs="Arial"/>
          <w:sz w:val="20"/>
          <w:szCs w:val="20"/>
          <w:lang w:val="de-DE"/>
        </w:rPr>
        <w:t xml:space="preserve"> zu dieser </w:t>
      </w:r>
      <w:r w:rsidR="000B6093" w:rsidRPr="001A2A76">
        <w:rPr>
          <w:rFonts w:cs="Arial"/>
          <w:sz w:val="20"/>
          <w:szCs w:val="20"/>
          <w:lang w:val="de-DE"/>
        </w:rPr>
        <w:t>Auftragsverarbeitungsvereinbarung</w:t>
      </w:r>
      <w:r w:rsidR="00416DF4" w:rsidRPr="001A2A76">
        <w:rPr>
          <w:rFonts w:cs="Arial"/>
          <w:sz w:val="20"/>
          <w:szCs w:val="20"/>
          <w:lang w:val="de-DE"/>
        </w:rPr>
        <w:t xml:space="preserve"> aufgeführt sind</w:t>
      </w:r>
      <w:r w:rsidRPr="001A2A76">
        <w:rPr>
          <w:rFonts w:cs="Arial"/>
          <w:sz w:val="20"/>
          <w:szCs w:val="20"/>
          <w:lang w:val="de-DE"/>
        </w:rPr>
        <w:t xml:space="preserve"> („</w:t>
      </w:r>
      <w:r w:rsidRPr="001A2A76">
        <w:rPr>
          <w:rFonts w:cs="Arial"/>
          <w:b/>
          <w:sz w:val="20"/>
          <w:szCs w:val="20"/>
          <w:lang w:val="de-DE"/>
        </w:rPr>
        <w:t>genehmigte Subunternehmer</w:t>
      </w:r>
      <w:r w:rsidRPr="001A2A76">
        <w:rPr>
          <w:rFonts w:cs="Arial"/>
          <w:sz w:val="20"/>
          <w:szCs w:val="20"/>
          <w:lang w:val="de-DE"/>
        </w:rPr>
        <w:t>“)</w:t>
      </w:r>
      <w:r w:rsidR="00416DF4" w:rsidRPr="001A2A76">
        <w:rPr>
          <w:rFonts w:cs="Arial"/>
          <w:sz w:val="20"/>
          <w:szCs w:val="20"/>
          <w:lang w:val="de-DE"/>
        </w:rPr>
        <w:t xml:space="preserve">, werden mit Unterzeichnung </w:t>
      </w:r>
      <w:r w:rsidR="00034EF0" w:rsidRPr="001A2A76">
        <w:rPr>
          <w:rFonts w:cs="Arial"/>
          <w:sz w:val="20"/>
          <w:szCs w:val="20"/>
          <w:lang w:val="de-DE"/>
        </w:rPr>
        <w:t xml:space="preserve">dieser </w:t>
      </w:r>
      <w:r w:rsidR="000B6093" w:rsidRPr="001A2A76">
        <w:rPr>
          <w:rFonts w:cs="Arial"/>
          <w:sz w:val="20"/>
          <w:szCs w:val="20"/>
          <w:lang w:val="de-DE"/>
        </w:rPr>
        <w:t>Auftragsverarbeitungsvereinbarung</w:t>
      </w:r>
      <w:r w:rsidR="00034EF0" w:rsidRPr="001A2A76">
        <w:rPr>
          <w:rFonts w:cs="Arial"/>
          <w:sz w:val="20"/>
          <w:szCs w:val="20"/>
          <w:lang w:val="de-DE"/>
        </w:rPr>
        <w:t xml:space="preserve"> </w:t>
      </w:r>
      <w:r w:rsidR="00416DF4" w:rsidRPr="001A2A76">
        <w:rPr>
          <w:rFonts w:cs="Arial"/>
          <w:sz w:val="20"/>
          <w:szCs w:val="20"/>
          <w:lang w:val="de-DE"/>
        </w:rPr>
        <w:t xml:space="preserve">als </w:t>
      </w:r>
      <w:r w:rsidRPr="001A2A76">
        <w:rPr>
          <w:rFonts w:cs="Arial"/>
          <w:sz w:val="20"/>
          <w:szCs w:val="20"/>
          <w:lang w:val="de-DE"/>
        </w:rPr>
        <w:t>Subunternehmer</w:t>
      </w:r>
      <w:r w:rsidR="00416DF4" w:rsidRPr="001A2A76">
        <w:rPr>
          <w:rFonts w:cs="Arial"/>
          <w:sz w:val="20"/>
          <w:szCs w:val="20"/>
          <w:lang w:val="de-DE"/>
        </w:rPr>
        <w:t xml:space="preserve"> genehmigt.</w:t>
      </w:r>
      <w:r w:rsidR="00CB238D">
        <w:rPr>
          <w:rFonts w:cs="Arial"/>
          <w:sz w:val="20"/>
          <w:szCs w:val="20"/>
          <w:lang w:val="de-DE"/>
        </w:rPr>
        <w:t xml:space="preserve"> Verarbeitet ein Subunternehmer die persönlichen Daten des Auftraggebers zulässigerweise außerhalb der EU oder des EWR, trägt der Auftragnehmer Sorge für die Einhaltung und Umsetzung der gesetzlichen Erfordernisse zur Sicherstellung eines adäquaten Datenschutzniveaus.</w:t>
      </w:r>
    </w:p>
    <w:p w14:paraId="176549BB" w14:textId="579F4A47" w:rsidR="00416DF4" w:rsidRPr="001A2A76" w:rsidRDefault="00416DF4"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Der Auftragnehmer wählt sämtliche </w:t>
      </w:r>
      <w:r w:rsidR="009D4D51" w:rsidRPr="001A2A76">
        <w:rPr>
          <w:rFonts w:eastAsia="STZhongsong" w:cs="Arial"/>
          <w:sz w:val="20"/>
          <w:szCs w:val="20"/>
          <w:lang w:val="de-DE" w:eastAsia="zh-CN"/>
        </w:rPr>
        <w:t>Subunternehmer</w:t>
      </w:r>
      <w:r w:rsidRPr="001A2A76">
        <w:rPr>
          <w:rFonts w:eastAsia="STZhongsong" w:cs="Arial"/>
          <w:sz w:val="20"/>
          <w:szCs w:val="20"/>
          <w:lang w:val="de-DE" w:eastAsia="zh-CN"/>
        </w:rPr>
        <w:t xml:space="preserve"> sorgfältig aus, insbesondere unter Berücksichtigung der von ihnen umgesetzten technischen und organisatorischen Schutzmaßnahmen und überprüft vor der Beauftragung sowie regelmäßig während des Vertragsverhältnisses die Einhaltung der gesetzlichen und vertraglichen Datenschutzbestimmungen durch den </w:t>
      </w:r>
      <w:r w:rsidR="009D4D51" w:rsidRPr="001A2A76">
        <w:rPr>
          <w:rFonts w:eastAsia="STZhongsong" w:cs="Arial"/>
          <w:sz w:val="20"/>
          <w:szCs w:val="20"/>
          <w:lang w:val="de-DE" w:eastAsia="zh-CN"/>
        </w:rPr>
        <w:t>Subunternehmer</w:t>
      </w:r>
      <w:r w:rsidRPr="001A2A76">
        <w:rPr>
          <w:rFonts w:eastAsia="STZhongsong" w:cs="Arial"/>
          <w:sz w:val="20"/>
          <w:szCs w:val="20"/>
          <w:lang w:val="de-DE" w:eastAsia="zh-CN"/>
        </w:rPr>
        <w:t xml:space="preserve">. </w:t>
      </w:r>
    </w:p>
    <w:p w14:paraId="23CA5723" w14:textId="69F6A816" w:rsidR="00416DF4" w:rsidRPr="001A2A76" w:rsidRDefault="009D4D51"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Subunternehmer</w:t>
      </w:r>
      <w:r w:rsidR="00416DF4" w:rsidRPr="001A2A76">
        <w:rPr>
          <w:rFonts w:eastAsia="STZhongsong" w:cs="Arial"/>
          <w:sz w:val="20"/>
          <w:szCs w:val="20"/>
          <w:lang w:val="de-DE" w:eastAsia="zh-CN"/>
        </w:rPr>
        <w:t xml:space="preserve"> werden vom Auftragnehmer auf Grundlage einer schriftlichen Vereinbarung beauftragt, die Bestimmungen zur Vertraulichkeit, zum Datenschutz und Datensicherheit enthalten </w:t>
      </w:r>
      <w:r w:rsidR="009D0A37" w:rsidRPr="001A2A76">
        <w:rPr>
          <w:rFonts w:eastAsia="STZhongsong" w:cs="Arial"/>
          <w:sz w:val="20"/>
          <w:szCs w:val="20"/>
          <w:lang w:val="de-DE" w:eastAsia="zh-CN"/>
        </w:rPr>
        <w:t>muss</w:t>
      </w:r>
      <w:r w:rsidR="00416DF4" w:rsidRPr="001A2A76">
        <w:rPr>
          <w:rFonts w:eastAsia="STZhongsong" w:cs="Arial"/>
          <w:sz w:val="20"/>
          <w:szCs w:val="20"/>
          <w:lang w:val="de-DE" w:eastAsia="zh-CN"/>
        </w:rPr>
        <w:t xml:space="preserve">, welche den jeweiligen Anforderungen dieser </w:t>
      </w:r>
      <w:r w:rsidR="000B6093" w:rsidRPr="001A2A76">
        <w:rPr>
          <w:rFonts w:eastAsia="STZhongsong" w:cs="Arial"/>
          <w:sz w:val="20"/>
          <w:szCs w:val="20"/>
          <w:lang w:val="de-DE" w:eastAsia="zh-CN"/>
        </w:rPr>
        <w:t>Auftragsverarbeitungsvereinbarung</w:t>
      </w:r>
      <w:r w:rsidR="00416DF4" w:rsidRPr="001A2A76">
        <w:rPr>
          <w:rFonts w:eastAsia="STZhongsong" w:cs="Arial"/>
          <w:sz w:val="20"/>
          <w:szCs w:val="20"/>
          <w:lang w:val="de-DE" w:eastAsia="zh-CN"/>
        </w:rPr>
        <w:t xml:space="preserve"> genügen.</w:t>
      </w:r>
      <w:r w:rsidR="00C4715F" w:rsidRPr="001A2A76">
        <w:rPr>
          <w:rFonts w:eastAsia="STZhongsong" w:cs="Arial"/>
          <w:sz w:val="20"/>
          <w:szCs w:val="20"/>
          <w:lang w:val="de-DE" w:eastAsia="zh-CN"/>
        </w:rPr>
        <w:t xml:space="preserve"> In dem Vertrag mit dem Subunternehmer sind die Angaben so konkret festzulegen, dass die Verantwortlichkeiten des Auftragnehmers und des Subunternehmers deutlich voneinander abgegrenzt werden. Werden mehrere Subunternehmer eingesetzt, so gilt dies auch </w:t>
      </w:r>
      <w:r w:rsidR="006834DE" w:rsidRPr="001A2A76">
        <w:rPr>
          <w:rFonts w:eastAsia="STZhongsong" w:cs="Arial"/>
          <w:sz w:val="20"/>
          <w:szCs w:val="20"/>
          <w:lang w:val="de-DE" w:eastAsia="zh-CN"/>
        </w:rPr>
        <w:t>für die Verantwortlichkeiten zwischen den Subunternehmern</w:t>
      </w:r>
    </w:p>
    <w:p w14:paraId="247DA924" w14:textId="58FAF584" w:rsidR="00416DF4" w:rsidRPr="001A2A76" w:rsidRDefault="00416DF4" w:rsidP="00C408E6">
      <w:pPr>
        <w:numPr>
          <w:ilvl w:val="1"/>
          <w:numId w:val="2"/>
        </w:numPr>
        <w:tabs>
          <w:tab w:val="num" w:pos="799"/>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Bei der Unterbeauftragung sind dem Auftraggeber Kontroll- und Überprüfungsrechte entsprechend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w:t>
      </w:r>
      <w:r w:rsidR="009D4D51" w:rsidRPr="001A2A76">
        <w:rPr>
          <w:rFonts w:eastAsia="STZhongsong" w:cs="Arial"/>
          <w:sz w:val="20"/>
          <w:szCs w:val="20"/>
          <w:lang w:val="de-DE" w:eastAsia="zh-CN"/>
        </w:rPr>
        <w:t>gegenüber dem</w:t>
      </w:r>
      <w:r w:rsidRPr="001A2A76">
        <w:rPr>
          <w:rFonts w:eastAsia="STZhongsong" w:cs="Arial"/>
          <w:sz w:val="20"/>
          <w:szCs w:val="20"/>
          <w:lang w:val="de-DE" w:eastAsia="zh-CN"/>
        </w:rPr>
        <w:t xml:space="preserve"> </w:t>
      </w:r>
      <w:r w:rsidR="009D4D51" w:rsidRPr="001A2A76">
        <w:rPr>
          <w:rFonts w:eastAsia="STZhongsong" w:cs="Arial"/>
          <w:sz w:val="20"/>
          <w:szCs w:val="20"/>
          <w:lang w:val="de-DE" w:eastAsia="zh-CN"/>
        </w:rPr>
        <w:t>Subunternehmer</w:t>
      </w:r>
      <w:r w:rsidRPr="001A2A76">
        <w:rPr>
          <w:rFonts w:eastAsia="STZhongsong" w:cs="Arial"/>
          <w:sz w:val="20"/>
          <w:szCs w:val="20"/>
          <w:lang w:val="de-DE" w:eastAsia="zh-CN"/>
        </w:rPr>
        <w:t xml:space="preserve"> einzuräumen. Dies umfasst auch das Recht des Auftraggebers, vom Auftragnehmer auf schriftliche Anforderung Auskunft über den wesentlichen Vertragsinhalt und die Umsetzung der datenschutzrelevanten Verpflichtungen im Unterauftragsverhältnis, erforderlichenfalls durch Einsicht in die relevanten Vertragsunterlagen, zu erhalten.</w:t>
      </w:r>
    </w:p>
    <w:p w14:paraId="20EE0210" w14:textId="6D99E760" w:rsidR="00D91AF9" w:rsidRPr="001A2A76" w:rsidRDefault="00D91AF9" w:rsidP="00C408E6">
      <w:pPr>
        <w:numPr>
          <w:ilvl w:val="1"/>
          <w:numId w:val="2"/>
        </w:numPr>
        <w:tabs>
          <w:tab w:val="num" w:pos="799"/>
          <w:tab w:val="left" w:pos="1701"/>
        </w:tabs>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lastRenderedPageBreak/>
        <w:t>Eine weitere Unterbeauftragung durch den Subunternehmer selbst</w:t>
      </w:r>
      <w:r w:rsidR="009D0A37" w:rsidRPr="001A2A76">
        <w:rPr>
          <w:rFonts w:eastAsia="STZhongsong" w:cs="Arial"/>
          <w:sz w:val="20"/>
          <w:szCs w:val="20"/>
          <w:lang w:val="de-DE" w:eastAsia="zh-CN"/>
        </w:rPr>
        <w:t xml:space="preserve"> bedarf </w:t>
      </w:r>
      <w:r w:rsidRPr="001A2A76">
        <w:rPr>
          <w:rFonts w:eastAsia="STZhongsong" w:cs="Arial"/>
          <w:sz w:val="20"/>
          <w:szCs w:val="20"/>
          <w:lang w:val="de-DE" w:eastAsia="zh-CN"/>
        </w:rPr>
        <w:t>der vorherigen schriftlichen Zustimmun</w:t>
      </w:r>
      <w:r w:rsidR="009D0A37" w:rsidRPr="001A2A76">
        <w:rPr>
          <w:rFonts w:eastAsia="STZhongsong" w:cs="Arial"/>
          <w:sz w:val="20"/>
          <w:szCs w:val="20"/>
          <w:lang w:val="de-DE" w:eastAsia="zh-CN"/>
        </w:rPr>
        <w:t xml:space="preserve">g des Auftraggebers; sämtliche </w:t>
      </w:r>
      <w:r w:rsidRPr="001A2A76">
        <w:rPr>
          <w:rFonts w:eastAsia="STZhongsong" w:cs="Arial"/>
          <w:sz w:val="20"/>
          <w:szCs w:val="20"/>
          <w:lang w:val="de-DE" w:eastAsia="zh-CN"/>
        </w:rPr>
        <w:t xml:space="preserve">vertraglichen Regelungen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sind auch dem weiteren Un</w:t>
      </w:r>
      <w:r w:rsidR="009D0A37" w:rsidRPr="001A2A76">
        <w:rPr>
          <w:rFonts w:eastAsia="STZhongsong" w:cs="Arial"/>
          <w:sz w:val="20"/>
          <w:szCs w:val="20"/>
          <w:lang w:val="de-DE" w:eastAsia="zh-CN"/>
        </w:rPr>
        <w:t>terauftragnehmer aufzuerlegen.</w:t>
      </w:r>
      <w:r w:rsidR="00642E7D" w:rsidRPr="001A2A76">
        <w:rPr>
          <w:rFonts w:eastAsia="STZhongsong" w:cs="Arial"/>
          <w:sz w:val="20"/>
          <w:szCs w:val="20"/>
          <w:lang w:val="de-DE" w:eastAsia="zh-CN"/>
        </w:rPr>
        <w:t xml:space="preserve"> Eine Weiterleitung von Daten an einen Unterauftragnehmer ist erst zulässig, wenn alle genannten Voraussetzungen für eine Unterbeauftragung vorliegen. </w:t>
      </w:r>
    </w:p>
    <w:p w14:paraId="50A61062" w14:textId="77777777" w:rsidR="000D78A2" w:rsidRPr="001A2A76" w:rsidRDefault="000D78A2" w:rsidP="00C408E6">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0DCF4E6E" w14:textId="031A7B30" w:rsidR="00872A4F" w:rsidRPr="001A2A76" w:rsidRDefault="00872A4F"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 xml:space="preserve">Rechte hinsichtlich </w:t>
      </w:r>
      <w:r w:rsidR="00AE2CF9" w:rsidRPr="001A2A76">
        <w:rPr>
          <w:rFonts w:eastAsia="STZhongsong" w:cs="Arial"/>
          <w:b/>
          <w:sz w:val="20"/>
          <w:szCs w:val="20"/>
          <w:lang w:val="de-DE" w:eastAsia="zh-CN"/>
        </w:rPr>
        <w:t>p</w:t>
      </w:r>
      <w:r w:rsidR="000D78A2" w:rsidRPr="001A2A76">
        <w:rPr>
          <w:rFonts w:eastAsia="STZhongsong" w:cs="Arial"/>
          <w:b/>
          <w:sz w:val="20"/>
          <w:szCs w:val="20"/>
          <w:lang w:val="de-DE" w:eastAsia="zh-CN"/>
        </w:rPr>
        <w:t>e</w:t>
      </w:r>
      <w:r w:rsidRPr="001A2A76">
        <w:rPr>
          <w:rFonts w:eastAsia="STZhongsong" w:cs="Arial"/>
          <w:b/>
          <w:sz w:val="20"/>
          <w:szCs w:val="20"/>
          <w:lang w:val="de-DE" w:eastAsia="zh-CN"/>
        </w:rPr>
        <w:t xml:space="preserve">rsonenbezogener Daten </w:t>
      </w:r>
    </w:p>
    <w:p w14:paraId="650088BB" w14:textId="25D5B574" w:rsidR="009A76FD" w:rsidRPr="001A2A76" w:rsidRDefault="00872A4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Alle Rechte an den </w:t>
      </w:r>
      <w:r w:rsidR="00AE2CF9" w:rsidRPr="001A2A76">
        <w:rPr>
          <w:rFonts w:eastAsia="STZhongsong" w:cs="Arial"/>
          <w:sz w:val="20"/>
          <w:szCs w:val="20"/>
          <w:lang w:val="de-DE" w:eastAsia="zh-CN"/>
        </w:rPr>
        <w:t>p</w:t>
      </w:r>
      <w:r w:rsidRPr="001A2A76">
        <w:rPr>
          <w:rFonts w:eastAsia="STZhongsong" w:cs="Arial"/>
          <w:sz w:val="20"/>
          <w:szCs w:val="20"/>
          <w:lang w:val="de-DE" w:eastAsia="zh-CN"/>
        </w:rPr>
        <w:t>ersonenbezogenen Daten und an allen Kopien hier</w:t>
      </w:r>
      <w:r w:rsidR="009A76FD" w:rsidRPr="001A2A76">
        <w:rPr>
          <w:rFonts w:eastAsia="STZhongsong" w:cs="Arial"/>
          <w:sz w:val="20"/>
          <w:szCs w:val="20"/>
          <w:lang w:val="de-DE" w:eastAsia="zh-CN"/>
        </w:rPr>
        <w:t xml:space="preserve">von verbleiben im Verhältnis zum Auftragnehmer </w:t>
      </w:r>
      <w:r w:rsidRPr="001A2A76">
        <w:rPr>
          <w:rFonts w:eastAsia="STZhongsong" w:cs="Arial"/>
          <w:sz w:val="20"/>
          <w:szCs w:val="20"/>
          <w:lang w:val="de-DE" w:eastAsia="zh-CN"/>
        </w:rPr>
        <w:t xml:space="preserve">beim </w:t>
      </w:r>
      <w:r w:rsidR="009A76FD" w:rsidRPr="001A2A76">
        <w:rPr>
          <w:rFonts w:eastAsia="STZhongsong" w:cs="Arial"/>
          <w:sz w:val="20"/>
          <w:szCs w:val="20"/>
          <w:lang w:val="de-DE" w:eastAsia="zh-CN"/>
        </w:rPr>
        <w:t>Auftraggeber</w:t>
      </w:r>
      <w:r w:rsidRPr="001A2A76">
        <w:rPr>
          <w:rFonts w:eastAsia="STZhongsong" w:cs="Arial"/>
          <w:sz w:val="20"/>
          <w:szCs w:val="20"/>
          <w:lang w:val="de-DE" w:eastAsia="zh-CN"/>
        </w:rPr>
        <w:t>.</w:t>
      </w:r>
    </w:p>
    <w:p w14:paraId="0C047AF5" w14:textId="77777777" w:rsidR="009D0A37" w:rsidRPr="001A2A76" w:rsidRDefault="009D0A37"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Der Auftragnehmer speichert personenbezogene Daten nur solange, wie das Vertragsverhältnis zum Auftraggeber besteht.</w:t>
      </w:r>
    </w:p>
    <w:p w14:paraId="2860620B" w14:textId="3E68BCA5" w:rsidR="009E29DC" w:rsidRPr="001A2A76" w:rsidRDefault="009A76FD"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Der Auftragnehmer</w:t>
      </w:r>
      <w:r w:rsidR="00872A4F" w:rsidRPr="001A2A76">
        <w:rPr>
          <w:rFonts w:eastAsia="STZhongsong" w:cs="Arial"/>
          <w:sz w:val="20"/>
          <w:szCs w:val="20"/>
          <w:lang w:val="de-DE" w:eastAsia="zh-CN"/>
        </w:rPr>
        <w:t xml:space="preserve"> darf </w:t>
      </w:r>
      <w:r w:rsidR="00AE2CF9" w:rsidRPr="001A2A76">
        <w:rPr>
          <w:rFonts w:eastAsia="STZhongsong" w:cs="Arial"/>
          <w:sz w:val="20"/>
          <w:szCs w:val="20"/>
          <w:lang w:val="de-DE" w:eastAsia="zh-CN"/>
        </w:rPr>
        <w:t>p</w:t>
      </w:r>
      <w:r w:rsidR="00872A4F" w:rsidRPr="001A2A76">
        <w:rPr>
          <w:rFonts w:eastAsia="STZhongsong" w:cs="Arial"/>
          <w:sz w:val="20"/>
          <w:szCs w:val="20"/>
          <w:lang w:val="de-DE" w:eastAsia="zh-CN"/>
        </w:rPr>
        <w:t xml:space="preserve">ersonenbezogene Daten, Datenträger und Unterlagen kopieren, wenn (i) der </w:t>
      </w:r>
      <w:r w:rsidRPr="001A2A76">
        <w:rPr>
          <w:rFonts w:eastAsia="STZhongsong" w:cs="Arial"/>
          <w:sz w:val="20"/>
          <w:szCs w:val="20"/>
          <w:lang w:val="de-DE" w:eastAsia="zh-CN"/>
        </w:rPr>
        <w:t>Auftraggeber</w:t>
      </w:r>
      <w:r w:rsidR="00872A4F" w:rsidRPr="001A2A76">
        <w:rPr>
          <w:rFonts w:eastAsia="STZhongsong" w:cs="Arial"/>
          <w:sz w:val="20"/>
          <w:szCs w:val="20"/>
          <w:lang w:val="de-DE" w:eastAsia="zh-CN"/>
        </w:rPr>
        <w:t xml:space="preserve"> vorher </w:t>
      </w:r>
      <w:r w:rsidR="009D0A37" w:rsidRPr="001A2A76">
        <w:rPr>
          <w:rFonts w:eastAsia="STZhongsong" w:cs="Arial"/>
          <w:sz w:val="20"/>
          <w:szCs w:val="20"/>
          <w:lang w:val="de-DE" w:eastAsia="zh-CN"/>
        </w:rPr>
        <w:t xml:space="preserve">ausdrücklich </w:t>
      </w:r>
      <w:r w:rsidR="00872A4F" w:rsidRPr="001A2A76">
        <w:rPr>
          <w:rFonts w:eastAsia="STZhongsong" w:cs="Arial"/>
          <w:sz w:val="20"/>
          <w:szCs w:val="20"/>
          <w:lang w:val="de-DE" w:eastAsia="zh-CN"/>
        </w:rPr>
        <w:t xml:space="preserve">schriftlich zustimmt, (ii) dies ausdrücklich nach dieser </w:t>
      </w:r>
      <w:r w:rsidR="000B6093" w:rsidRPr="001A2A76">
        <w:rPr>
          <w:rFonts w:eastAsia="STZhongsong" w:cs="Arial"/>
          <w:sz w:val="20"/>
          <w:szCs w:val="20"/>
          <w:lang w:val="de-DE" w:eastAsia="zh-CN"/>
        </w:rPr>
        <w:t>Auftragsverarbeitungsvereinbarung</w:t>
      </w:r>
      <w:r w:rsidR="00872A4F" w:rsidRPr="001A2A76">
        <w:rPr>
          <w:rFonts w:eastAsia="STZhongsong" w:cs="Arial"/>
          <w:sz w:val="20"/>
          <w:szCs w:val="20"/>
          <w:lang w:val="de-DE" w:eastAsia="zh-CN"/>
        </w:rPr>
        <w:t xml:space="preserve"> erlaubt ist</w:t>
      </w:r>
      <w:r w:rsidR="009E29DC" w:rsidRPr="001A2A76">
        <w:rPr>
          <w:rFonts w:eastAsia="STZhongsong" w:cs="Arial"/>
          <w:sz w:val="20"/>
          <w:szCs w:val="20"/>
          <w:lang w:val="de-DE" w:eastAsia="zh-CN"/>
        </w:rPr>
        <w:t>,</w:t>
      </w:r>
      <w:r w:rsidR="00872A4F" w:rsidRPr="001A2A76">
        <w:rPr>
          <w:rFonts w:eastAsia="STZhongsong" w:cs="Arial"/>
          <w:sz w:val="20"/>
          <w:szCs w:val="20"/>
          <w:lang w:val="de-DE" w:eastAsia="zh-CN"/>
        </w:rPr>
        <w:t xml:space="preserve"> (iii) dies für die Zwecke dieser </w:t>
      </w:r>
      <w:r w:rsidR="000B6093" w:rsidRPr="001A2A76">
        <w:rPr>
          <w:rFonts w:eastAsia="STZhongsong" w:cs="Arial"/>
          <w:sz w:val="20"/>
          <w:szCs w:val="20"/>
          <w:lang w:val="de-DE" w:eastAsia="zh-CN"/>
        </w:rPr>
        <w:t>Auftragsverarbeitungsvereinbarung</w:t>
      </w:r>
      <w:r w:rsidR="00872A4F" w:rsidRPr="001A2A76">
        <w:rPr>
          <w:rFonts w:eastAsia="STZhongsong" w:cs="Arial"/>
          <w:sz w:val="20"/>
          <w:szCs w:val="20"/>
          <w:lang w:val="de-DE" w:eastAsia="zh-CN"/>
        </w:rPr>
        <w:t xml:space="preserve"> oder de</w:t>
      </w:r>
      <w:r w:rsidR="00BA6597" w:rsidRPr="001A2A76">
        <w:rPr>
          <w:rFonts w:eastAsia="STZhongsong" w:cs="Arial"/>
          <w:sz w:val="20"/>
          <w:szCs w:val="20"/>
          <w:lang w:val="de-DE" w:eastAsia="zh-CN"/>
        </w:rPr>
        <w:t>s</w:t>
      </w:r>
      <w:r w:rsidR="00872A4F" w:rsidRPr="001A2A76">
        <w:rPr>
          <w:rFonts w:eastAsia="STZhongsong" w:cs="Arial"/>
          <w:sz w:val="20"/>
          <w:szCs w:val="20"/>
          <w:lang w:val="de-DE" w:eastAsia="zh-CN"/>
        </w:rPr>
        <w:t xml:space="preserve"> </w:t>
      </w:r>
      <w:r w:rsidR="00BA6597" w:rsidRPr="001A2A76">
        <w:rPr>
          <w:rFonts w:eastAsia="STZhongsong" w:cs="Arial"/>
          <w:sz w:val="20"/>
          <w:szCs w:val="20"/>
          <w:lang w:val="de-DE" w:eastAsia="zh-CN"/>
        </w:rPr>
        <w:t>Hauptvertrags</w:t>
      </w:r>
      <w:r w:rsidR="00872A4F" w:rsidRPr="001A2A76">
        <w:rPr>
          <w:rFonts w:eastAsia="STZhongsong" w:cs="Arial"/>
          <w:sz w:val="20"/>
          <w:szCs w:val="20"/>
          <w:lang w:val="de-DE" w:eastAsia="zh-CN"/>
        </w:rPr>
        <w:t xml:space="preserve"> erforderlich ist</w:t>
      </w:r>
      <w:r w:rsidR="009E29DC" w:rsidRPr="001A2A76">
        <w:rPr>
          <w:rFonts w:eastAsia="STZhongsong" w:cs="Arial"/>
          <w:sz w:val="20"/>
          <w:szCs w:val="20"/>
          <w:lang w:val="de-DE" w:eastAsia="zh-CN"/>
        </w:rPr>
        <w:t xml:space="preserve"> oder (iv) dies im Hinblick auf die Einhaltung gesetzlicher Aufbewahrungspflichten </w:t>
      </w:r>
      <w:r w:rsidR="009D0A37" w:rsidRPr="001A2A76">
        <w:rPr>
          <w:rFonts w:eastAsia="STZhongsong" w:cs="Arial"/>
          <w:sz w:val="20"/>
          <w:szCs w:val="20"/>
          <w:lang w:val="de-DE" w:eastAsia="zh-CN"/>
        </w:rPr>
        <w:t xml:space="preserve">zwingend </w:t>
      </w:r>
      <w:r w:rsidR="009E29DC" w:rsidRPr="001A2A76">
        <w:rPr>
          <w:rFonts w:eastAsia="STZhongsong" w:cs="Arial"/>
          <w:sz w:val="20"/>
          <w:szCs w:val="20"/>
          <w:lang w:val="de-DE" w:eastAsia="zh-CN"/>
        </w:rPr>
        <w:t>erforderlich ist.</w:t>
      </w:r>
    </w:p>
    <w:p w14:paraId="386B3500" w14:textId="51CB456D" w:rsidR="00872A4F" w:rsidRPr="001A2A76" w:rsidRDefault="00872A4F"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Soweit der </w:t>
      </w:r>
      <w:r w:rsidR="009A76FD" w:rsidRPr="001A2A76">
        <w:rPr>
          <w:rFonts w:eastAsia="STZhongsong" w:cs="Arial"/>
          <w:sz w:val="20"/>
          <w:szCs w:val="20"/>
          <w:lang w:val="de-DE" w:eastAsia="zh-CN"/>
        </w:rPr>
        <w:t>Auftraggeber</w:t>
      </w:r>
      <w:r w:rsidR="00BA6597" w:rsidRPr="001A2A76">
        <w:rPr>
          <w:rFonts w:eastAsia="STZhongsong" w:cs="Arial"/>
          <w:sz w:val="20"/>
          <w:szCs w:val="20"/>
          <w:lang w:val="de-DE" w:eastAsia="zh-CN"/>
        </w:rPr>
        <w:t xml:space="preserve"> nicht in der Lage ist, p</w:t>
      </w:r>
      <w:r w:rsidRPr="001A2A76">
        <w:rPr>
          <w:rFonts w:eastAsia="STZhongsong" w:cs="Arial"/>
          <w:sz w:val="20"/>
          <w:szCs w:val="20"/>
          <w:lang w:val="de-DE" w:eastAsia="zh-CN"/>
        </w:rPr>
        <w:t xml:space="preserve">ersonenbezogene Daten zu berichtigen, </w:t>
      </w:r>
      <w:r w:rsidR="006247A0" w:rsidRPr="001A2A76">
        <w:rPr>
          <w:rFonts w:eastAsia="STZhongsong" w:cs="Arial"/>
          <w:sz w:val="20"/>
          <w:szCs w:val="20"/>
          <w:lang w:val="de-DE" w:eastAsia="zh-CN"/>
        </w:rPr>
        <w:t xml:space="preserve">zu übertragen, </w:t>
      </w:r>
      <w:r w:rsidRPr="001A2A76">
        <w:rPr>
          <w:rFonts w:eastAsia="STZhongsong" w:cs="Arial"/>
          <w:sz w:val="20"/>
          <w:szCs w:val="20"/>
          <w:lang w:val="de-DE" w:eastAsia="zh-CN"/>
        </w:rPr>
        <w:t xml:space="preserve">zu löschen oder zu sperren, wird </w:t>
      </w:r>
      <w:r w:rsidR="006247A0" w:rsidRPr="001A2A76">
        <w:rPr>
          <w:rFonts w:eastAsia="STZhongsong" w:cs="Arial"/>
          <w:sz w:val="20"/>
          <w:szCs w:val="20"/>
          <w:lang w:val="de-DE" w:eastAsia="zh-CN"/>
        </w:rPr>
        <w:t>der Auftragnehmer</w:t>
      </w:r>
      <w:r w:rsidRPr="001A2A76">
        <w:rPr>
          <w:rFonts w:eastAsia="STZhongsong" w:cs="Arial"/>
          <w:sz w:val="20"/>
          <w:szCs w:val="20"/>
          <w:lang w:val="de-DE" w:eastAsia="zh-CN"/>
        </w:rPr>
        <w:t xml:space="preserve"> einer entsprechenden Aufforderung des </w:t>
      </w:r>
      <w:r w:rsidR="006247A0" w:rsidRPr="001A2A76">
        <w:rPr>
          <w:rFonts w:eastAsia="STZhongsong" w:cs="Arial"/>
          <w:sz w:val="20"/>
          <w:szCs w:val="20"/>
          <w:lang w:val="de-DE" w:eastAsia="zh-CN"/>
        </w:rPr>
        <w:t>Auftraggebers</w:t>
      </w:r>
      <w:r w:rsidRPr="001A2A76">
        <w:rPr>
          <w:rFonts w:eastAsia="STZhongsong" w:cs="Arial"/>
          <w:sz w:val="20"/>
          <w:szCs w:val="20"/>
          <w:lang w:val="de-DE" w:eastAsia="zh-CN"/>
        </w:rPr>
        <w:t xml:space="preserve"> </w:t>
      </w:r>
      <w:r w:rsidR="006247A0" w:rsidRPr="001A2A76">
        <w:rPr>
          <w:rFonts w:eastAsia="STZhongsong" w:cs="Arial"/>
          <w:sz w:val="20"/>
          <w:szCs w:val="20"/>
          <w:lang w:val="de-DE" w:eastAsia="zh-CN"/>
        </w:rPr>
        <w:t xml:space="preserve">zur Vornahme einer solchen Handlung </w:t>
      </w:r>
      <w:r w:rsidR="00B739B0" w:rsidRPr="001A2A76">
        <w:rPr>
          <w:rFonts w:eastAsia="STZhongsong" w:cs="Arial"/>
          <w:sz w:val="20"/>
          <w:szCs w:val="20"/>
          <w:lang w:val="de-DE" w:eastAsia="zh-CN"/>
        </w:rPr>
        <w:t xml:space="preserve">unentgeltlich </w:t>
      </w:r>
      <w:r w:rsidRPr="001A2A76">
        <w:rPr>
          <w:rFonts w:eastAsia="STZhongsong" w:cs="Arial"/>
          <w:sz w:val="20"/>
          <w:szCs w:val="20"/>
          <w:lang w:val="de-DE" w:eastAsia="zh-CN"/>
        </w:rPr>
        <w:t>nach</w:t>
      </w:r>
      <w:r w:rsidR="006247A0" w:rsidRPr="001A2A76">
        <w:rPr>
          <w:rFonts w:eastAsia="STZhongsong" w:cs="Arial"/>
          <w:sz w:val="20"/>
          <w:szCs w:val="20"/>
          <w:lang w:val="de-DE" w:eastAsia="zh-CN"/>
        </w:rPr>
        <w:t>k</w:t>
      </w:r>
      <w:r w:rsidRPr="001A2A76">
        <w:rPr>
          <w:rFonts w:eastAsia="STZhongsong" w:cs="Arial"/>
          <w:sz w:val="20"/>
          <w:szCs w:val="20"/>
          <w:lang w:val="de-DE" w:eastAsia="zh-CN"/>
        </w:rPr>
        <w:t>ommen.</w:t>
      </w:r>
    </w:p>
    <w:p w14:paraId="5516535F" w14:textId="71D596DE" w:rsidR="00872A4F" w:rsidRPr="001A2A76" w:rsidRDefault="00BA6597" w:rsidP="00C408E6">
      <w:pPr>
        <w:numPr>
          <w:ilvl w:val="1"/>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sz w:val="20"/>
          <w:szCs w:val="20"/>
          <w:lang w:val="de-DE" w:eastAsia="zh-CN"/>
        </w:rPr>
        <w:t xml:space="preserve">Nach Beendigung </w:t>
      </w:r>
      <w:r w:rsidR="00034EF0" w:rsidRPr="001A2A76">
        <w:rPr>
          <w:rFonts w:eastAsia="STZhongsong" w:cs="Arial"/>
          <w:sz w:val="20"/>
          <w:szCs w:val="20"/>
          <w:lang w:val="de-DE" w:eastAsia="zh-CN"/>
        </w:rPr>
        <w:t xml:space="preserve">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w:t>
      </w:r>
      <w:r w:rsidR="009E29DC" w:rsidRPr="001A2A76">
        <w:rPr>
          <w:rFonts w:eastAsia="STZhongsong" w:cs="Arial"/>
          <w:sz w:val="20"/>
          <w:szCs w:val="20"/>
          <w:lang w:val="de-DE" w:eastAsia="zh-CN"/>
        </w:rPr>
        <w:t xml:space="preserve">oder nach Aufforderung durch den Auftraggeber </w:t>
      </w:r>
      <w:r w:rsidR="00872A4F" w:rsidRPr="001A2A76">
        <w:rPr>
          <w:rFonts w:eastAsia="STZhongsong" w:cs="Arial"/>
          <w:sz w:val="20"/>
          <w:szCs w:val="20"/>
          <w:lang w:val="de-DE" w:eastAsia="zh-CN"/>
        </w:rPr>
        <w:t xml:space="preserve">wird </w:t>
      </w:r>
      <w:r w:rsidR="006247A0" w:rsidRPr="001A2A76">
        <w:rPr>
          <w:rFonts w:eastAsia="STZhongsong" w:cs="Arial"/>
          <w:sz w:val="20"/>
          <w:szCs w:val="20"/>
          <w:lang w:val="de-DE" w:eastAsia="zh-CN"/>
        </w:rPr>
        <w:t>der Auftragnehmer</w:t>
      </w:r>
      <w:r w:rsidR="00872A4F" w:rsidRPr="001A2A76">
        <w:rPr>
          <w:rFonts w:eastAsia="STZhongsong" w:cs="Arial"/>
          <w:sz w:val="20"/>
          <w:szCs w:val="20"/>
          <w:lang w:val="de-DE" w:eastAsia="zh-CN"/>
        </w:rPr>
        <w:t xml:space="preserve"> unverzüglich</w:t>
      </w:r>
      <w:r w:rsidR="006247A0" w:rsidRPr="001A2A76">
        <w:rPr>
          <w:rFonts w:eastAsia="STZhongsong" w:cs="Arial"/>
          <w:sz w:val="20"/>
          <w:szCs w:val="20"/>
          <w:lang w:val="de-DE" w:eastAsia="zh-CN"/>
        </w:rPr>
        <w:t>,</w:t>
      </w:r>
      <w:r w:rsidR="00872A4F" w:rsidRPr="001A2A76">
        <w:rPr>
          <w:rFonts w:eastAsia="STZhongsong" w:cs="Arial"/>
          <w:sz w:val="20"/>
          <w:szCs w:val="20"/>
          <w:lang w:val="de-DE" w:eastAsia="zh-CN"/>
        </w:rPr>
        <w:t xml:space="preserve"> spätestens innerhalb von 30 Tagen</w:t>
      </w:r>
      <w:r w:rsidR="006247A0" w:rsidRPr="001A2A76">
        <w:rPr>
          <w:rFonts w:eastAsia="STZhongsong" w:cs="Arial"/>
          <w:sz w:val="20"/>
          <w:szCs w:val="20"/>
          <w:lang w:val="de-DE" w:eastAsia="zh-CN"/>
        </w:rPr>
        <w:t>,</w:t>
      </w:r>
      <w:r w:rsidR="00872A4F" w:rsidRPr="001A2A76">
        <w:rPr>
          <w:rFonts w:eastAsia="STZhongsong" w:cs="Arial"/>
          <w:sz w:val="20"/>
          <w:szCs w:val="20"/>
          <w:lang w:val="de-DE" w:eastAsia="zh-CN"/>
        </w:rPr>
        <w:t xml:space="preserve"> und entsprechend den Weisungen des </w:t>
      </w:r>
      <w:r w:rsidR="006247A0" w:rsidRPr="001A2A76">
        <w:rPr>
          <w:rFonts w:eastAsia="STZhongsong" w:cs="Arial"/>
          <w:sz w:val="20"/>
          <w:szCs w:val="20"/>
          <w:lang w:val="de-DE" w:eastAsia="zh-CN"/>
        </w:rPr>
        <w:t>Auftraggebers</w:t>
      </w:r>
      <w:r w:rsidRPr="001A2A76">
        <w:rPr>
          <w:rFonts w:eastAsia="STZhongsong" w:cs="Arial"/>
          <w:sz w:val="20"/>
          <w:szCs w:val="20"/>
          <w:lang w:val="de-DE" w:eastAsia="zh-CN"/>
        </w:rPr>
        <w:t xml:space="preserve"> entweder alle p</w:t>
      </w:r>
      <w:r w:rsidR="00872A4F" w:rsidRPr="001A2A76">
        <w:rPr>
          <w:rFonts w:eastAsia="STZhongsong" w:cs="Arial"/>
          <w:sz w:val="20"/>
          <w:szCs w:val="20"/>
          <w:lang w:val="de-DE" w:eastAsia="zh-CN"/>
        </w:rPr>
        <w:t>ersonenbezogenen Daten</w:t>
      </w:r>
      <w:r w:rsidR="006834DE" w:rsidRPr="001A2A76">
        <w:rPr>
          <w:rFonts w:eastAsia="STZhongsong" w:cs="Arial"/>
          <w:sz w:val="20"/>
          <w:szCs w:val="20"/>
          <w:lang w:val="de-DE" w:eastAsia="zh-CN"/>
        </w:rPr>
        <w:t>,</w:t>
      </w:r>
      <w:r w:rsidR="00872A4F" w:rsidRPr="001A2A76">
        <w:rPr>
          <w:rFonts w:eastAsia="STZhongsong" w:cs="Arial"/>
          <w:sz w:val="20"/>
          <w:szCs w:val="20"/>
          <w:lang w:val="de-DE" w:eastAsia="zh-CN"/>
        </w:rPr>
        <w:t xml:space="preserve"> </w:t>
      </w:r>
      <w:r w:rsidR="006834DE" w:rsidRPr="001A2A76">
        <w:rPr>
          <w:rFonts w:eastAsia="STZhongsong" w:cs="Arial"/>
          <w:sz w:val="20"/>
          <w:szCs w:val="20"/>
          <w:lang w:val="de-DE" w:eastAsia="zh-CN"/>
        </w:rPr>
        <w:t xml:space="preserve">die in seinen Besitz sowie an Subunternehmen gelangt sind, </w:t>
      </w:r>
      <w:r w:rsidR="00872A4F" w:rsidRPr="001A2A76">
        <w:rPr>
          <w:rFonts w:eastAsia="STZhongsong" w:cs="Arial"/>
          <w:sz w:val="20"/>
          <w:szCs w:val="20"/>
          <w:lang w:val="de-DE" w:eastAsia="zh-CN"/>
        </w:rPr>
        <w:t xml:space="preserve">gemäß den geltenden Datenschutzbestimmungen zurückgeben oder löschen und/oder alle </w:t>
      </w:r>
      <w:r w:rsidRPr="001A2A76">
        <w:rPr>
          <w:rFonts w:eastAsia="STZhongsong" w:cs="Arial"/>
          <w:sz w:val="20"/>
          <w:szCs w:val="20"/>
          <w:lang w:val="de-DE" w:eastAsia="zh-CN"/>
        </w:rPr>
        <w:t>p</w:t>
      </w:r>
      <w:r w:rsidR="00872A4F" w:rsidRPr="001A2A76">
        <w:rPr>
          <w:rFonts w:eastAsia="STZhongsong" w:cs="Arial"/>
          <w:sz w:val="20"/>
          <w:szCs w:val="20"/>
          <w:lang w:val="de-DE" w:eastAsia="zh-CN"/>
        </w:rPr>
        <w:t xml:space="preserve">ersonenbezogenen Daten vernichten. Die Löschung und/oder Vernichtung ist dem </w:t>
      </w:r>
      <w:r w:rsidR="006247A0" w:rsidRPr="001A2A76">
        <w:rPr>
          <w:rFonts w:eastAsia="STZhongsong" w:cs="Arial"/>
          <w:sz w:val="20"/>
          <w:szCs w:val="20"/>
          <w:lang w:val="de-DE" w:eastAsia="zh-CN"/>
        </w:rPr>
        <w:t>Auftraggeber</w:t>
      </w:r>
      <w:r w:rsidR="00872A4F" w:rsidRPr="001A2A76">
        <w:rPr>
          <w:rFonts w:eastAsia="STZhongsong" w:cs="Arial"/>
          <w:sz w:val="20"/>
          <w:szCs w:val="20"/>
          <w:lang w:val="de-DE" w:eastAsia="zh-CN"/>
        </w:rPr>
        <w:t xml:space="preserve"> </w:t>
      </w:r>
      <w:r w:rsidR="00C4715F" w:rsidRPr="001A2A76">
        <w:rPr>
          <w:rFonts w:eastAsia="STZhongsong" w:cs="Arial"/>
          <w:sz w:val="20"/>
          <w:szCs w:val="20"/>
          <w:lang w:val="de-DE" w:eastAsia="zh-CN"/>
        </w:rPr>
        <w:t xml:space="preserve">mit Datumsangabe </w:t>
      </w:r>
      <w:r w:rsidR="00872A4F" w:rsidRPr="001A2A76">
        <w:rPr>
          <w:rFonts w:eastAsia="STZhongsong" w:cs="Arial"/>
          <w:sz w:val="20"/>
          <w:szCs w:val="20"/>
          <w:lang w:val="de-DE" w:eastAsia="zh-CN"/>
        </w:rPr>
        <w:t>schriftlich zu bestätigen.</w:t>
      </w:r>
    </w:p>
    <w:p w14:paraId="54893D93" w14:textId="474ABE2F" w:rsidR="006247A0" w:rsidRPr="001A2A76" w:rsidRDefault="006247A0" w:rsidP="00C408E6">
      <w:pPr>
        <w:overflowPunct w:val="0"/>
        <w:autoSpaceDE w:val="0"/>
        <w:autoSpaceDN w:val="0"/>
        <w:adjustRightInd w:val="0"/>
        <w:spacing w:after="200" w:line="240" w:lineRule="auto"/>
        <w:textAlignment w:val="baseline"/>
        <w:outlineLvl w:val="0"/>
        <w:rPr>
          <w:rFonts w:eastAsia="STZhongsong" w:cs="Arial"/>
          <w:sz w:val="20"/>
          <w:szCs w:val="20"/>
          <w:highlight w:val="yellow"/>
          <w:lang w:val="de-DE" w:eastAsia="zh-CN"/>
        </w:rPr>
      </w:pPr>
    </w:p>
    <w:p w14:paraId="27C1A418" w14:textId="68F3EA02" w:rsidR="0057740E" w:rsidRPr="001A2A76" w:rsidRDefault="0057740E" w:rsidP="00C408E6">
      <w:pPr>
        <w:keepNext/>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Haftung und Schadensersatz</w:t>
      </w:r>
    </w:p>
    <w:p w14:paraId="4AC0EE35" w14:textId="7BDDDD1B"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Der </w:t>
      </w:r>
      <w:r w:rsidR="00D257ED" w:rsidRPr="001A2A76">
        <w:rPr>
          <w:rFonts w:eastAsia="STZhongsong" w:cs="Arial"/>
          <w:sz w:val="20"/>
          <w:szCs w:val="20"/>
          <w:lang w:val="de-DE" w:eastAsia="zh-CN"/>
        </w:rPr>
        <w:t>Auftraggeber</w:t>
      </w:r>
      <w:r w:rsidRPr="001A2A76">
        <w:rPr>
          <w:rFonts w:eastAsia="STZhongsong" w:cs="Arial"/>
          <w:sz w:val="20"/>
          <w:szCs w:val="20"/>
          <w:lang w:val="de-DE" w:eastAsia="zh-CN"/>
        </w:rPr>
        <w:t xml:space="preserve"> und </w:t>
      </w:r>
      <w:r w:rsidR="00D257ED" w:rsidRPr="001A2A76">
        <w:rPr>
          <w:rFonts w:eastAsia="STZhongsong" w:cs="Arial"/>
          <w:sz w:val="20"/>
          <w:szCs w:val="20"/>
          <w:lang w:val="de-DE" w:eastAsia="zh-CN"/>
        </w:rPr>
        <w:t>der Auftragnehmer</w:t>
      </w:r>
      <w:r w:rsidRPr="001A2A76">
        <w:rPr>
          <w:rFonts w:eastAsia="STZhongsong" w:cs="Arial"/>
          <w:sz w:val="20"/>
          <w:szCs w:val="20"/>
          <w:lang w:val="de-DE" w:eastAsia="zh-CN"/>
        </w:rPr>
        <w:t xml:space="preserve"> haften gegenüber betroffenen Personen entsprechend der in Art. 82 DSGVO getroffenen Regelung. </w:t>
      </w:r>
    </w:p>
    <w:p w14:paraId="196EF255" w14:textId="03B88A03"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Im Hinblick auf die Haftung </w:t>
      </w:r>
      <w:r w:rsidR="00D257ED" w:rsidRPr="001A2A76">
        <w:rPr>
          <w:rFonts w:eastAsia="STZhongsong" w:cs="Arial"/>
          <w:sz w:val="20"/>
          <w:szCs w:val="20"/>
          <w:lang w:val="de-DE" w:eastAsia="zh-CN"/>
        </w:rPr>
        <w:t>des Auftragnehmers</w:t>
      </w:r>
      <w:r w:rsidRPr="001A2A76">
        <w:rPr>
          <w:rFonts w:eastAsia="STZhongsong" w:cs="Arial"/>
          <w:sz w:val="20"/>
          <w:szCs w:val="20"/>
          <w:lang w:val="de-DE" w:eastAsia="zh-CN"/>
        </w:rPr>
        <w:t xml:space="preserve"> gegenüber dem </w:t>
      </w:r>
      <w:r w:rsidR="00CB202E" w:rsidRPr="001A2A76">
        <w:rPr>
          <w:rFonts w:eastAsia="STZhongsong" w:cs="Arial"/>
          <w:sz w:val="20"/>
          <w:szCs w:val="20"/>
          <w:lang w:val="de-DE" w:eastAsia="zh-CN"/>
        </w:rPr>
        <w:t>Auftraggeber</w:t>
      </w:r>
      <w:r w:rsidRPr="001A2A76">
        <w:rPr>
          <w:rFonts w:eastAsia="STZhongsong" w:cs="Arial"/>
          <w:sz w:val="20"/>
          <w:szCs w:val="20"/>
          <w:lang w:val="de-DE" w:eastAsia="zh-CN"/>
        </w:rPr>
        <w:t xml:space="preserve"> </w:t>
      </w:r>
      <w:r w:rsidR="00D257ED" w:rsidRPr="001A2A76">
        <w:rPr>
          <w:rFonts w:eastAsia="STZhongsong" w:cs="Arial"/>
          <w:sz w:val="20"/>
          <w:szCs w:val="20"/>
          <w:lang w:val="de-DE" w:eastAsia="zh-CN"/>
        </w:rPr>
        <w:t xml:space="preserve">gelten </w:t>
      </w:r>
      <w:r w:rsidRPr="001A2A76">
        <w:rPr>
          <w:rFonts w:eastAsia="STZhongsong" w:cs="Arial"/>
          <w:sz w:val="20"/>
          <w:szCs w:val="20"/>
          <w:lang w:val="de-DE" w:eastAsia="zh-CN"/>
        </w:rPr>
        <w:t xml:space="preserve">die im </w:t>
      </w:r>
      <w:r w:rsidR="00D257ED" w:rsidRPr="001A2A76">
        <w:rPr>
          <w:rFonts w:eastAsia="STZhongsong" w:cs="Arial"/>
          <w:sz w:val="20"/>
          <w:szCs w:val="20"/>
          <w:lang w:val="de-DE" w:eastAsia="zh-CN"/>
        </w:rPr>
        <w:t>Hauptv</w:t>
      </w:r>
      <w:r w:rsidRPr="001A2A76">
        <w:rPr>
          <w:rFonts w:eastAsia="STZhongsong" w:cs="Arial"/>
          <w:sz w:val="20"/>
          <w:szCs w:val="20"/>
          <w:lang w:val="de-DE" w:eastAsia="zh-CN"/>
        </w:rPr>
        <w:t xml:space="preserve">ertrag getroffenen Regelungen zur Haftung. Verletzt </w:t>
      </w:r>
      <w:r w:rsidR="00D257ED" w:rsidRPr="001A2A76">
        <w:rPr>
          <w:rFonts w:eastAsia="STZhongsong" w:cs="Arial"/>
          <w:sz w:val="20"/>
          <w:szCs w:val="20"/>
          <w:lang w:val="de-DE" w:eastAsia="zh-CN"/>
        </w:rPr>
        <w:t>der Auftragnehmer</w:t>
      </w:r>
      <w:r w:rsidRPr="001A2A76">
        <w:rPr>
          <w:rFonts w:eastAsia="STZhongsong" w:cs="Arial"/>
          <w:sz w:val="20"/>
          <w:szCs w:val="20"/>
          <w:lang w:val="de-DE" w:eastAsia="zh-CN"/>
        </w:rPr>
        <w:t xml:space="preserve"> Pflichten nach dem </w:t>
      </w:r>
      <w:r w:rsidR="00D257ED" w:rsidRPr="001A2A76">
        <w:rPr>
          <w:rFonts w:eastAsia="STZhongsong" w:cs="Arial"/>
          <w:sz w:val="20"/>
          <w:szCs w:val="20"/>
          <w:lang w:val="de-DE" w:eastAsia="zh-CN"/>
        </w:rPr>
        <w:t xml:space="preserve">Hauptvertrag </w:t>
      </w:r>
      <w:r w:rsidRPr="001A2A76">
        <w:rPr>
          <w:rFonts w:eastAsia="STZhongsong" w:cs="Arial"/>
          <w:sz w:val="20"/>
          <w:szCs w:val="20"/>
          <w:lang w:val="de-DE" w:eastAsia="zh-CN"/>
        </w:rPr>
        <w:t xml:space="preserve">oder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stellt </w:t>
      </w:r>
      <w:r w:rsidR="00D257ED" w:rsidRPr="001A2A76">
        <w:rPr>
          <w:rFonts w:eastAsia="STZhongsong" w:cs="Arial"/>
          <w:sz w:val="20"/>
          <w:szCs w:val="20"/>
          <w:lang w:val="de-DE" w:eastAsia="zh-CN"/>
        </w:rPr>
        <w:t>der Auftragnehmer</w:t>
      </w:r>
      <w:r w:rsidRPr="001A2A76">
        <w:rPr>
          <w:rFonts w:eastAsia="STZhongsong" w:cs="Arial"/>
          <w:sz w:val="20"/>
          <w:szCs w:val="20"/>
          <w:lang w:val="de-DE" w:eastAsia="zh-CN"/>
        </w:rPr>
        <w:t xml:space="preserve"> den </w:t>
      </w:r>
      <w:r w:rsidR="00D257ED" w:rsidRPr="001A2A76">
        <w:rPr>
          <w:rFonts w:eastAsia="STZhongsong" w:cs="Arial"/>
          <w:sz w:val="20"/>
          <w:szCs w:val="20"/>
          <w:lang w:val="de-DE" w:eastAsia="zh-CN"/>
        </w:rPr>
        <w:t>Auftraggeber</w:t>
      </w:r>
      <w:r w:rsidRPr="001A2A76">
        <w:rPr>
          <w:rFonts w:eastAsia="STZhongsong" w:cs="Arial"/>
          <w:sz w:val="20"/>
          <w:szCs w:val="20"/>
          <w:lang w:val="de-DE" w:eastAsia="zh-CN"/>
        </w:rPr>
        <w:t xml:space="preserve"> von etwaigen Ansprüchen Dritter im Umfang der im </w:t>
      </w:r>
      <w:r w:rsidR="00D257ED" w:rsidRPr="001A2A76">
        <w:rPr>
          <w:rFonts w:eastAsia="STZhongsong" w:cs="Arial"/>
          <w:sz w:val="20"/>
          <w:szCs w:val="20"/>
          <w:lang w:val="de-DE" w:eastAsia="zh-CN"/>
        </w:rPr>
        <w:t>Hauptvertrag</w:t>
      </w:r>
      <w:r w:rsidRPr="001A2A76">
        <w:rPr>
          <w:rFonts w:eastAsia="STZhongsong" w:cs="Arial"/>
          <w:sz w:val="20"/>
          <w:szCs w:val="20"/>
          <w:lang w:val="de-DE" w:eastAsia="zh-CN"/>
        </w:rPr>
        <w:t xml:space="preserve"> vereinbarten Haftung frei.</w:t>
      </w:r>
    </w:p>
    <w:p w14:paraId="2A3997BD" w14:textId="7E7EFAD5" w:rsidR="0057740E" w:rsidRPr="001A2A76" w:rsidRDefault="0057740E" w:rsidP="00C408E6">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343379F8" w14:textId="4A22C3A7" w:rsidR="0057740E" w:rsidRPr="001A2A76" w:rsidRDefault="0057740E" w:rsidP="00C408E6">
      <w:pPr>
        <w:numPr>
          <w:ilvl w:val="0"/>
          <w:numId w:val="2"/>
        </w:num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r w:rsidRPr="001A2A76">
        <w:rPr>
          <w:rFonts w:eastAsia="STZhongsong" w:cs="Arial"/>
          <w:b/>
          <w:sz w:val="20"/>
          <w:szCs w:val="20"/>
          <w:lang w:val="de-DE" w:eastAsia="zh-CN"/>
        </w:rPr>
        <w:t>Schlussbestimmungen</w:t>
      </w:r>
    </w:p>
    <w:p w14:paraId="35DAEA2C" w14:textId="3FC5FEC6"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Werden personenbezogene Daten, die Gegenstand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sind, Gegenstand einer Durchsuchung und Beschlagnahme, einer Zwangsvollstreckung, einer Beschlagnahmung im Rahmen eines Konkurs- oder Insolvenzverfahrens oder ähnlicher Ereignisse oder Maßnahmen Dritter, während sie sich in der Kontrolle des Auftragnehmers befinden, so hat der Auftragnehmer den Auftraggeber unverzüglich hiervon in Kenntnis zu setzen. Der Auftragnehmer hat umgehend alle in eine entsprechende Maßnahme involvierten Parteien darüber zu informieren, dass etwaige betroffene personenbezogene Daten alleiniges Eigentum des Auftraggebers sind und in dessen alleinige Verantwortung fallen, dass die personenbezogenen Daten der alleinigen Verfügungsbefugnis des </w:t>
      </w:r>
      <w:r w:rsidR="0048495D" w:rsidRPr="001A2A76">
        <w:rPr>
          <w:rFonts w:eastAsia="STZhongsong" w:cs="Arial"/>
          <w:sz w:val="20"/>
          <w:szCs w:val="20"/>
          <w:lang w:val="de-DE" w:eastAsia="zh-CN"/>
        </w:rPr>
        <w:t xml:space="preserve">Auftraggebers </w:t>
      </w:r>
      <w:r w:rsidRPr="001A2A76">
        <w:rPr>
          <w:rFonts w:eastAsia="STZhongsong" w:cs="Arial"/>
          <w:sz w:val="20"/>
          <w:szCs w:val="20"/>
          <w:lang w:val="de-DE" w:eastAsia="zh-CN"/>
        </w:rPr>
        <w:t xml:space="preserve">unterliegen und dass der </w:t>
      </w:r>
      <w:r w:rsidR="0048495D" w:rsidRPr="001A2A76">
        <w:rPr>
          <w:rFonts w:eastAsia="STZhongsong" w:cs="Arial"/>
          <w:sz w:val="20"/>
          <w:szCs w:val="20"/>
          <w:lang w:val="de-DE" w:eastAsia="zh-CN"/>
        </w:rPr>
        <w:t xml:space="preserve">Auftraggeber </w:t>
      </w:r>
      <w:r w:rsidRPr="001A2A76">
        <w:rPr>
          <w:rFonts w:eastAsia="STZhongsong" w:cs="Arial"/>
          <w:sz w:val="20"/>
          <w:szCs w:val="20"/>
          <w:lang w:val="de-DE" w:eastAsia="zh-CN"/>
        </w:rPr>
        <w:t xml:space="preserve">der Verantwortliche im Sinne der DSGVO ist. </w:t>
      </w:r>
    </w:p>
    <w:p w14:paraId="2A09AC86" w14:textId="31B76753" w:rsidR="006834DE" w:rsidRPr="001A2A76" w:rsidRDefault="006834D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lastRenderedPageBreak/>
        <w:t>Die Einrede des Zurückbehaltungsrechts i.S.v. § 273 BGB an Daten, Unterlagen, erstellten Verarbeitungs- oder Nutzungsergebnissen ist während der Vertragsdauer und danach (gleichgültig, aus welchem Grund das Auftragsverhältnis endet) ausgeschlossen.</w:t>
      </w:r>
    </w:p>
    <w:p w14:paraId="2A5673FA" w14:textId="79C40491"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Änderungen an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und/oder seinen Bestandteilen – u. a. in Bezug auf etwaige Zusicherungen und Gewährleistungen </w:t>
      </w:r>
      <w:r w:rsidR="0048495D" w:rsidRPr="001A2A76">
        <w:rPr>
          <w:rFonts w:eastAsia="STZhongsong" w:cs="Arial"/>
          <w:sz w:val="20"/>
          <w:szCs w:val="20"/>
          <w:lang w:val="de-DE" w:eastAsia="zh-CN"/>
        </w:rPr>
        <w:t>des Auftragnehmers</w:t>
      </w:r>
      <w:r w:rsidRPr="001A2A76">
        <w:rPr>
          <w:rFonts w:eastAsia="STZhongsong" w:cs="Arial"/>
          <w:sz w:val="20"/>
          <w:szCs w:val="20"/>
          <w:lang w:val="de-DE" w:eastAsia="zh-CN"/>
        </w:rPr>
        <w:t xml:space="preserve"> – sind nur in Schriftform wirksam und bindend und gelten zudem nur dann, wenn aus der Änderung ausdrücklich hervorgeht, dass diese auf die Bedingungen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Anwendung findet. Vorstehendes gilt ebenso für etwaige Verzichtserklärungen oder Änderungen in Bezug auf die vorgeschriebene Schriftform.</w:t>
      </w:r>
    </w:p>
    <w:p w14:paraId="4D321853" w14:textId="68AB68DE"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Ist oder wird eine Bestimmung oder Teilbestimmung dieser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unwirksam oder von einem Gericht gleich aus welchem Grund für unwirksam, nicht durchsetzbar oder rechtswidrig erklärt, bleibt die Wirksamkeit der übrigen Bestimmungen davon unberührt und diese Bestimmung oder Teilbestimmung wird nur insoweit gestrichen oder abgeändert, wie dies notwendig ist, um ihre Wirksamkeit, Durchsetzbarkeit oder Rechtmäßigkeit sicherzustellen.</w:t>
      </w:r>
    </w:p>
    <w:p w14:paraId="6869C107" w14:textId="7BAAD4C7" w:rsidR="0057740E" w:rsidRPr="001A2A76" w:rsidRDefault="0057740E" w:rsidP="00C408E6">
      <w:pPr>
        <w:numPr>
          <w:ilvl w:val="1"/>
          <w:numId w:val="2"/>
        </w:num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1A2A76">
        <w:rPr>
          <w:rFonts w:eastAsia="STZhongsong" w:cs="Arial"/>
          <w:sz w:val="20"/>
          <w:szCs w:val="20"/>
          <w:lang w:val="de-DE" w:eastAsia="zh-CN"/>
        </w:rPr>
        <w:t xml:space="preserve">Diese </w:t>
      </w:r>
      <w:r w:rsidR="000B6093" w:rsidRPr="001A2A76">
        <w:rPr>
          <w:rFonts w:eastAsia="STZhongsong" w:cs="Arial"/>
          <w:sz w:val="20"/>
          <w:szCs w:val="20"/>
          <w:lang w:val="de-DE" w:eastAsia="zh-CN"/>
        </w:rPr>
        <w:t>Auftragsverarbeitungsvereinbarung</w:t>
      </w:r>
      <w:r w:rsidRPr="001A2A76">
        <w:rPr>
          <w:rFonts w:eastAsia="STZhongsong" w:cs="Arial"/>
          <w:sz w:val="20"/>
          <w:szCs w:val="20"/>
          <w:lang w:val="de-DE" w:eastAsia="zh-CN"/>
        </w:rPr>
        <w:t xml:space="preserve"> unterliegt deutschem Recht</w:t>
      </w:r>
      <w:r w:rsidR="009D0A37" w:rsidRPr="001A2A76">
        <w:rPr>
          <w:rFonts w:eastAsia="STZhongsong" w:cs="Arial"/>
          <w:sz w:val="20"/>
          <w:szCs w:val="20"/>
          <w:lang w:val="de-DE" w:eastAsia="zh-CN"/>
        </w:rPr>
        <w:t xml:space="preserve"> unter Ausschluss des Kollisionsrechts</w:t>
      </w:r>
      <w:r w:rsidRPr="001A2A76">
        <w:rPr>
          <w:rFonts w:eastAsia="STZhongsong" w:cs="Arial"/>
          <w:sz w:val="20"/>
          <w:szCs w:val="20"/>
          <w:lang w:val="de-DE" w:eastAsia="zh-CN"/>
        </w:rPr>
        <w:t>.</w:t>
      </w:r>
    </w:p>
    <w:p w14:paraId="6445A641" w14:textId="5F07EC0B" w:rsidR="000D2799" w:rsidRPr="001A2A76" w:rsidRDefault="000D2799" w:rsidP="000D2799">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5DF07BDD" w14:textId="77777777" w:rsidR="000D2799" w:rsidRPr="001A2A76" w:rsidRDefault="000D2799" w:rsidP="000D2799">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tbl>
      <w:tblPr>
        <w:tblW w:w="9885" w:type="dxa"/>
        <w:tblLayout w:type="fixed"/>
        <w:tblLook w:val="01E0" w:firstRow="1" w:lastRow="1" w:firstColumn="1" w:lastColumn="1" w:noHBand="0" w:noVBand="0"/>
      </w:tblPr>
      <w:tblGrid>
        <w:gridCol w:w="4942"/>
        <w:gridCol w:w="4943"/>
      </w:tblGrid>
      <w:tr w:rsidR="000D2799" w:rsidRPr="001A2A76" w14:paraId="2E33F9E2" w14:textId="77777777" w:rsidTr="000D2799">
        <w:tc>
          <w:tcPr>
            <w:tcW w:w="4944" w:type="dxa"/>
          </w:tcPr>
          <w:p w14:paraId="7DB3E670" w14:textId="77777777" w:rsidR="000D2799" w:rsidRPr="001A2A76" w:rsidRDefault="000D2799">
            <w:pPr>
              <w:rPr>
                <w:rFonts w:eastAsia="Times New Roman" w:cs="Arial"/>
                <w:sz w:val="20"/>
                <w:szCs w:val="20"/>
                <w:lang w:val="de-DE" w:eastAsia="de-DE"/>
              </w:rPr>
            </w:pPr>
          </w:p>
          <w:p w14:paraId="799C4BCC" w14:textId="77777777" w:rsidR="000D2799" w:rsidRPr="001A2A76" w:rsidRDefault="000D2799">
            <w:pPr>
              <w:rPr>
                <w:rFonts w:cs="Arial"/>
                <w:sz w:val="20"/>
                <w:szCs w:val="20"/>
              </w:rPr>
            </w:pPr>
            <w:r w:rsidRPr="001A2A76">
              <w:rPr>
                <w:rFonts w:cs="Arial"/>
                <w:sz w:val="20"/>
                <w:szCs w:val="20"/>
              </w:rPr>
              <w:t>______________________________________</w:t>
            </w:r>
          </w:p>
        </w:tc>
        <w:tc>
          <w:tcPr>
            <w:tcW w:w="4945" w:type="dxa"/>
          </w:tcPr>
          <w:p w14:paraId="7C14CDB6" w14:textId="77777777" w:rsidR="000D2799" w:rsidRPr="001A2A76" w:rsidRDefault="000D2799">
            <w:pPr>
              <w:rPr>
                <w:rFonts w:cs="Arial"/>
                <w:sz w:val="20"/>
                <w:szCs w:val="20"/>
                <w:highlight w:val="green"/>
              </w:rPr>
            </w:pPr>
          </w:p>
          <w:p w14:paraId="4524C204" w14:textId="77777777" w:rsidR="000D2799" w:rsidRPr="001A2A76" w:rsidRDefault="000D2799">
            <w:pPr>
              <w:rPr>
                <w:rFonts w:cs="Arial"/>
                <w:sz w:val="20"/>
                <w:szCs w:val="20"/>
                <w:highlight w:val="green"/>
              </w:rPr>
            </w:pPr>
            <w:r w:rsidRPr="001A2A76">
              <w:rPr>
                <w:rFonts w:cs="Arial"/>
                <w:sz w:val="20"/>
                <w:szCs w:val="20"/>
                <w:highlight w:val="green"/>
              </w:rPr>
              <w:t>______________________________________</w:t>
            </w:r>
          </w:p>
        </w:tc>
      </w:tr>
      <w:tr w:rsidR="000D2799" w:rsidRPr="001A2A76" w14:paraId="11791822" w14:textId="77777777" w:rsidTr="000D2799">
        <w:tc>
          <w:tcPr>
            <w:tcW w:w="4944" w:type="dxa"/>
            <w:hideMark/>
          </w:tcPr>
          <w:p w14:paraId="1B061232" w14:textId="77777777" w:rsidR="000D2799" w:rsidRPr="001A2A76" w:rsidRDefault="000D2799">
            <w:pPr>
              <w:rPr>
                <w:rFonts w:cs="Arial"/>
                <w:sz w:val="20"/>
                <w:szCs w:val="20"/>
              </w:rPr>
            </w:pPr>
            <w:r w:rsidRPr="001A2A76">
              <w:rPr>
                <w:rFonts w:cs="Arial"/>
                <w:sz w:val="20"/>
                <w:szCs w:val="20"/>
              </w:rPr>
              <w:t>Datum, Ort</w:t>
            </w:r>
          </w:p>
        </w:tc>
        <w:tc>
          <w:tcPr>
            <w:tcW w:w="4945" w:type="dxa"/>
            <w:hideMark/>
          </w:tcPr>
          <w:p w14:paraId="52F4B964" w14:textId="77777777" w:rsidR="000D2799" w:rsidRPr="001A2A76" w:rsidRDefault="000D2799">
            <w:pPr>
              <w:rPr>
                <w:rFonts w:cs="Arial"/>
                <w:sz w:val="20"/>
                <w:szCs w:val="20"/>
                <w:highlight w:val="green"/>
              </w:rPr>
            </w:pPr>
            <w:r w:rsidRPr="001A2A76">
              <w:rPr>
                <w:rFonts w:cs="Arial"/>
                <w:sz w:val="20"/>
                <w:szCs w:val="20"/>
                <w:highlight w:val="green"/>
              </w:rPr>
              <w:t>Datum, Ort</w:t>
            </w:r>
          </w:p>
        </w:tc>
      </w:tr>
      <w:tr w:rsidR="000D2799" w:rsidRPr="001A2A76" w14:paraId="3A80EA69" w14:textId="77777777" w:rsidTr="000D2799">
        <w:tc>
          <w:tcPr>
            <w:tcW w:w="4944" w:type="dxa"/>
          </w:tcPr>
          <w:p w14:paraId="6D9F8BEB" w14:textId="1F941C49" w:rsidR="000D2799" w:rsidRPr="001A2A76" w:rsidRDefault="000D2799">
            <w:pPr>
              <w:rPr>
                <w:rFonts w:cs="Arial"/>
                <w:sz w:val="20"/>
                <w:szCs w:val="20"/>
              </w:rPr>
            </w:pPr>
          </w:p>
          <w:p w14:paraId="100DEC19" w14:textId="77777777" w:rsidR="000D2799" w:rsidRPr="001A2A76" w:rsidRDefault="000D2799">
            <w:pPr>
              <w:rPr>
                <w:rFonts w:cs="Arial"/>
                <w:sz w:val="20"/>
                <w:szCs w:val="20"/>
              </w:rPr>
            </w:pPr>
          </w:p>
          <w:p w14:paraId="1CC79FB9" w14:textId="77777777" w:rsidR="000D2799" w:rsidRPr="001A2A76" w:rsidRDefault="000D2799">
            <w:pPr>
              <w:rPr>
                <w:rFonts w:cs="Arial"/>
                <w:sz w:val="20"/>
                <w:szCs w:val="20"/>
              </w:rPr>
            </w:pPr>
            <w:r w:rsidRPr="001A2A76">
              <w:rPr>
                <w:rFonts w:cs="Arial"/>
                <w:sz w:val="20"/>
                <w:szCs w:val="20"/>
              </w:rPr>
              <w:t>______________________________________</w:t>
            </w:r>
          </w:p>
        </w:tc>
        <w:tc>
          <w:tcPr>
            <w:tcW w:w="4945" w:type="dxa"/>
          </w:tcPr>
          <w:p w14:paraId="6D214B57" w14:textId="31542B83" w:rsidR="000D2799" w:rsidRPr="001A2A76" w:rsidRDefault="000D2799">
            <w:pPr>
              <w:rPr>
                <w:rFonts w:cs="Arial"/>
                <w:sz w:val="20"/>
                <w:szCs w:val="20"/>
                <w:highlight w:val="green"/>
              </w:rPr>
            </w:pPr>
          </w:p>
          <w:p w14:paraId="05161171" w14:textId="77777777" w:rsidR="000D2799" w:rsidRPr="001A2A76" w:rsidRDefault="000D2799">
            <w:pPr>
              <w:rPr>
                <w:rFonts w:cs="Arial"/>
                <w:sz w:val="20"/>
                <w:szCs w:val="20"/>
                <w:highlight w:val="green"/>
              </w:rPr>
            </w:pPr>
          </w:p>
          <w:p w14:paraId="153C0462" w14:textId="77777777" w:rsidR="000D2799" w:rsidRPr="001A2A76" w:rsidRDefault="000D2799">
            <w:pPr>
              <w:rPr>
                <w:rFonts w:cs="Arial"/>
                <w:sz w:val="20"/>
                <w:szCs w:val="20"/>
                <w:highlight w:val="green"/>
              </w:rPr>
            </w:pPr>
            <w:r w:rsidRPr="001A2A76">
              <w:rPr>
                <w:rFonts w:cs="Arial"/>
                <w:sz w:val="20"/>
                <w:szCs w:val="20"/>
                <w:highlight w:val="green"/>
              </w:rPr>
              <w:t>______________________________________</w:t>
            </w:r>
          </w:p>
        </w:tc>
      </w:tr>
      <w:tr w:rsidR="000D2799" w:rsidRPr="001A2A76" w14:paraId="2B1DE362" w14:textId="77777777" w:rsidTr="000D2799">
        <w:tc>
          <w:tcPr>
            <w:tcW w:w="4944" w:type="dxa"/>
            <w:hideMark/>
          </w:tcPr>
          <w:p w14:paraId="7EAD8A91" w14:textId="56A23C16" w:rsidR="000D2799" w:rsidRPr="001A2A76" w:rsidRDefault="000D2799">
            <w:pPr>
              <w:rPr>
                <w:rFonts w:cs="Arial"/>
                <w:sz w:val="20"/>
                <w:szCs w:val="20"/>
              </w:rPr>
            </w:pPr>
            <w:proofErr w:type="spellStart"/>
            <w:r w:rsidRPr="001A2A76">
              <w:rPr>
                <w:rFonts w:cs="Arial"/>
                <w:sz w:val="20"/>
                <w:szCs w:val="20"/>
              </w:rPr>
              <w:t>Unterschrift</w:t>
            </w:r>
            <w:proofErr w:type="spellEnd"/>
            <w:r w:rsidRPr="001A2A76">
              <w:rPr>
                <w:rFonts w:cs="Arial"/>
                <w:sz w:val="20"/>
                <w:szCs w:val="20"/>
              </w:rPr>
              <w:t xml:space="preserve"> (</w:t>
            </w:r>
            <w:proofErr w:type="spellStart"/>
            <w:r w:rsidRPr="001A2A76">
              <w:rPr>
                <w:rFonts w:cs="Arial"/>
                <w:sz w:val="20"/>
                <w:szCs w:val="20"/>
              </w:rPr>
              <w:t>Auftraggeber</w:t>
            </w:r>
            <w:proofErr w:type="spellEnd"/>
            <w:r w:rsidRPr="001A2A76">
              <w:rPr>
                <w:rFonts w:cs="Arial"/>
                <w:sz w:val="20"/>
                <w:szCs w:val="20"/>
              </w:rPr>
              <w:t>)</w:t>
            </w:r>
          </w:p>
        </w:tc>
        <w:tc>
          <w:tcPr>
            <w:tcW w:w="4945" w:type="dxa"/>
            <w:hideMark/>
          </w:tcPr>
          <w:p w14:paraId="62A9E75E" w14:textId="655D3039" w:rsidR="000D2799" w:rsidRPr="001A2A76" w:rsidRDefault="000D2799">
            <w:pPr>
              <w:rPr>
                <w:rFonts w:cs="Arial"/>
                <w:sz w:val="20"/>
                <w:szCs w:val="20"/>
                <w:highlight w:val="green"/>
              </w:rPr>
            </w:pPr>
            <w:proofErr w:type="spellStart"/>
            <w:r w:rsidRPr="001A2A76">
              <w:rPr>
                <w:rFonts w:cs="Arial"/>
                <w:sz w:val="20"/>
                <w:szCs w:val="20"/>
                <w:highlight w:val="green"/>
              </w:rPr>
              <w:t>Unterschrift</w:t>
            </w:r>
            <w:proofErr w:type="spellEnd"/>
            <w:r w:rsidRPr="001A2A76">
              <w:rPr>
                <w:rFonts w:cs="Arial"/>
                <w:sz w:val="20"/>
                <w:szCs w:val="20"/>
                <w:highlight w:val="green"/>
              </w:rPr>
              <w:t xml:space="preserve"> (</w:t>
            </w:r>
            <w:proofErr w:type="spellStart"/>
            <w:r w:rsidRPr="001A2A76">
              <w:rPr>
                <w:rFonts w:cs="Arial"/>
                <w:sz w:val="20"/>
                <w:szCs w:val="20"/>
                <w:highlight w:val="green"/>
              </w:rPr>
              <w:t>Auftragnehmer</w:t>
            </w:r>
            <w:proofErr w:type="spellEnd"/>
            <w:r w:rsidRPr="001A2A76">
              <w:rPr>
                <w:rFonts w:cs="Arial"/>
                <w:sz w:val="20"/>
                <w:szCs w:val="20"/>
                <w:highlight w:val="green"/>
              </w:rPr>
              <w:t>)</w:t>
            </w:r>
          </w:p>
        </w:tc>
      </w:tr>
      <w:tr w:rsidR="000D2799" w:rsidRPr="001A2A76" w14:paraId="7684C2BF" w14:textId="77777777" w:rsidTr="000D2799">
        <w:tc>
          <w:tcPr>
            <w:tcW w:w="4944" w:type="dxa"/>
          </w:tcPr>
          <w:p w14:paraId="34A8DF19" w14:textId="28E7FF9F" w:rsidR="000D2799" w:rsidRPr="001A2A76" w:rsidRDefault="000D2799">
            <w:pPr>
              <w:rPr>
                <w:rFonts w:cs="Arial"/>
                <w:sz w:val="20"/>
                <w:szCs w:val="20"/>
              </w:rPr>
            </w:pPr>
          </w:p>
          <w:p w14:paraId="67463DB7" w14:textId="77777777" w:rsidR="000D2799" w:rsidRPr="001A2A76" w:rsidRDefault="000D2799">
            <w:pPr>
              <w:rPr>
                <w:rFonts w:cs="Arial"/>
                <w:sz w:val="20"/>
                <w:szCs w:val="20"/>
              </w:rPr>
            </w:pPr>
          </w:p>
          <w:p w14:paraId="4D839A46" w14:textId="77777777" w:rsidR="000D2799" w:rsidRPr="001A2A76" w:rsidRDefault="000D2799">
            <w:pPr>
              <w:rPr>
                <w:rFonts w:cs="Arial"/>
                <w:sz w:val="20"/>
                <w:szCs w:val="20"/>
              </w:rPr>
            </w:pPr>
            <w:r w:rsidRPr="001A2A76">
              <w:rPr>
                <w:rFonts w:cs="Arial"/>
                <w:sz w:val="20"/>
                <w:szCs w:val="20"/>
              </w:rPr>
              <w:t>______________________________________</w:t>
            </w:r>
          </w:p>
        </w:tc>
        <w:tc>
          <w:tcPr>
            <w:tcW w:w="4945" w:type="dxa"/>
          </w:tcPr>
          <w:p w14:paraId="4CC24140" w14:textId="430FD811" w:rsidR="000D2799" w:rsidRPr="001A2A76" w:rsidRDefault="000D2799">
            <w:pPr>
              <w:rPr>
                <w:rFonts w:cs="Arial"/>
                <w:sz w:val="20"/>
                <w:szCs w:val="20"/>
                <w:highlight w:val="green"/>
              </w:rPr>
            </w:pPr>
          </w:p>
          <w:p w14:paraId="51E0EA74" w14:textId="77777777" w:rsidR="000D2799" w:rsidRPr="001A2A76" w:rsidRDefault="000D2799">
            <w:pPr>
              <w:rPr>
                <w:rFonts w:cs="Arial"/>
                <w:sz w:val="20"/>
                <w:szCs w:val="20"/>
                <w:highlight w:val="green"/>
              </w:rPr>
            </w:pPr>
          </w:p>
          <w:p w14:paraId="534E1B93" w14:textId="77777777" w:rsidR="000D2799" w:rsidRPr="001A2A76" w:rsidRDefault="000D2799">
            <w:pPr>
              <w:rPr>
                <w:rFonts w:cs="Arial"/>
                <w:sz w:val="20"/>
                <w:szCs w:val="20"/>
                <w:highlight w:val="green"/>
              </w:rPr>
            </w:pPr>
            <w:r w:rsidRPr="001A2A76">
              <w:rPr>
                <w:rFonts w:cs="Arial"/>
                <w:sz w:val="20"/>
                <w:szCs w:val="20"/>
                <w:highlight w:val="green"/>
              </w:rPr>
              <w:t>______________________________________</w:t>
            </w:r>
          </w:p>
        </w:tc>
      </w:tr>
      <w:tr w:rsidR="000D2799" w:rsidRPr="001A2A76" w14:paraId="2A335EC4" w14:textId="77777777" w:rsidTr="000D2799">
        <w:tc>
          <w:tcPr>
            <w:tcW w:w="4944" w:type="dxa"/>
            <w:hideMark/>
          </w:tcPr>
          <w:p w14:paraId="5E300C40" w14:textId="056B624C" w:rsidR="000D2799" w:rsidRPr="001A2A76" w:rsidRDefault="000D2799" w:rsidP="00510FD7">
            <w:pPr>
              <w:rPr>
                <w:rFonts w:cs="Arial"/>
                <w:sz w:val="20"/>
                <w:szCs w:val="20"/>
              </w:rPr>
            </w:pPr>
            <w:r w:rsidRPr="001A2A76">
              <w:rPr>
                <w:rFonts w:cs="Arial"/>
                <w:sz w:val="20"/>
                <w:szCs w:val="20"/>
              </w:rPr>
              <w:t xml:space="preserve">Name, </w:t>
            </w:r>
            <w:proofErr w:type="spellStart"/>
            <w:r w:rsidRPr="001A2A76">
              <w:rPr>
                <w:rFonts w:cs="Arial"/>
                <w:sz w:val="20"/>
                <w:szCs w:val="20"/>
              </w:rPr>
              <w:t>Vorname</w:t>
            </w:r>
            <w:proofErr w:type="spellEnd"/>
            <w:r w:rsidRPr="001A2A76">
              <w:rPr>
                <w:rFonts w:cs="Arial"/>
                <w:sz w:val="20"/>
                <w:szCs w:val="20"/>
              </w:rPr>
              <w:t xml:space="preserve">, </w:t>
            </w:r>
            <w:proofErr w:type="spellStart"/>
            <w:r w:rsidRPr="001A2A76">
              <w:rPr>
                <w:rFonts w:cs="Arial"/>
                <w:sz w:val="20"/>
                <w:szCs w:val="20"/>
              </w:rPr>
              <w:t>Funktion</w:t>
            </w:r>
            <w:proofErr w:type="spellEnd"/>
          </w:p>
        </w:tc>
        <w:tc>
          <w:tcPr>
            <w:tcW w:w="4945" w:type="dxa"/>
            <w:hideMark/>
          </w:tcPr>
          <w:p w14:paraId="7452DE9F" w14:textId="77777777" w:rsidR="000D2799" w:rsidRPr="001A2A76" w:rsidRDefault="000D2799">
            <w:pPr>
              <w:rPr>
                <w:rFonts w:cs="Arial"/>
                <w:sz w:val="20"/>
                <w:szCs w:val="20"/>
                <w:highlight w:val="green"/>
              </w:rPr>
            </w:pPr>
            <w:r w:rsidRPr="001A2A76">
              <w:rPr>
                <w:rFonts w:cs="Arial"/>
                <w:sz w:val="20"/>
                <w:szCs w:val="20"/>
                <w:highlight w:val="green"/>
              </w:rPr>
              <w:t xml:space="preserve">Name, </w:t>
            </w:r>
            <w:proofErr w:type="spellStart"/>
            <w:r w:rsidRPr="001A2A76">
              <w:rPr>
                <w:rFonts w:cs="Arial"/>
                <w:sz w:val="20"/>
                <w:szCs w:val="20"/>
                <w:highlight w:val="green"/>
              </w:rPr>
              <w:t>Vorname</w:t>
            </w:r>
            <w:proofErr w:type="spellEnd"/>
            <w:r w:rsidRPr="001A2A76">
              <w:rPr>
                <w:rFonts w:cs="Arial"/>
                <w:sz w:val="20"/>
                <w:szCs w:val="20"/>
                <w:highlight w:val="green"/>
              </w:rPr>
              <w:t xml:space="preserve">, </w:t>
            </w:r>
            <w:proofErr w:type="spellStart"/>
            <w:r w:rsidRPr="001A2A76">
              <w:rPr>
                <w:rFonts w:cs="Arial"/>
                <w:sz w:val="20"/>
                <w:szCs w:val="20"/>
                <w:highlight w:val="green"/>
              </w:rPr>
              <w:t>Funktion</w:t>
            </w:r>
            <w:proofErr w:type="spellEnd"/>
          </w:p>
        </w:tc>
      </w:tr>
    </w:tbl>
    <w:p w14:paraId="0D6EE8B6" w14:textId="15906715" w:rsidR="000D2799" w:rsidRPr="001A2A76" w:rsidRDefault="000D2799" w:rsidP="000D2799">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5FCF417B" w14:textId="2D0FF602" w:rsidR="000D2799" w:rsidRPr="001A2A76" w:rsidRDefault="000D2799" w:rsidP="000D2799">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585D7AE6" w14:textId="77777777" w:rsidR="000D2799" w:rsidRPr="001A2A76" w:rsidRDefault="000D2799" w:rsidP="000D2799">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p>
    <w:p w14:paraId="61C05912" w14:textId="77777777" w:rsidR="000D2799" w:rsidRPr="001A2A76" w:rsidRDefault="000D2799" w:rsidP="00FD27DD">
      <w:pPr>
        <w:adjustRightInd w:val="0"/>
        <w:spacing w:after="240" w:line="240" w:lineRule="auto"/>
        <w:jc w:val="center"/>
        <w:outlineLvl w:val="1"/>
        <w:rPr>
          <w:rFonts w:eastAsia="STZhongsong" w:cs="Arial"/>
          <w:b/>
          <w:sz w:val="20"/>
          <w:szCs w:val="20"/>
          <w:lang w:val="de-DE" w:eastAsia="zh-CN"/>
        </w:rPr>
        <w:sectPr w:rsidR="000D2799" w:rsidRPr="001A2A76" w:rsidSect="004B7FC2">
          <w:footerReference w:type="default" r:id="rId12"/>
          <w:footerReference w:type="first" r:id="rId13"/>
          <w:pgSz w:w="11907" w:h="16840" w:code="9"/>
          <w:pgMar w:top="1417" w:right="1417" w:bottom="1134" w:left="1417" w:header="709" w:footer="709" w:gutter="0"/>
          <w:pgNumType w:start="1"/>
          <w:cols w:space="708"/>
          <w:titlePg/>
          <w:docGrid w:linePitch="360"/>
        </w:sectPr>
      </w:pPr>
    </w:p>
    <w:p w14:paraId="76E6C2DE" w14:textId="4DC89236" w:rsidR="00B86D8B" w:rsidRPr="001A2A76" w:rsidRDefault="00872A4F" w:rsidP="00FD27DD">
      <w:pPr>
        <w:adjustRightInd w:val="0"/>
        <w:spacing w:after="240" w:line="240" w:lineRule="auto"/>
        <w:jc w:val="center"/>
        <w:outlineLvl w:val="1"/>
        <w:rPr>
          <w:rFonts w:eastAsia="STZhongsong" w:cs="Arial"/>
          <w:sz w:val="20"/>
          <w:szCs w:val="20"/>
          <w:lang w:val="de-DE" w:eastAsia="zh-CN"/>
        </w:rPr>
      </w:pPr>
      <w:r w:rsidRPr="001A2A76">
        <w:rPr>
          <w:rFonts w:eastAsia="STZhongsong" w:cs="Arial"/>
          <w:b/>
          <w:sz w:val="20"/>
          <w:szCs w:val="20"/>
          <w:lang w:val="de-DE" w:eastAsia="zh-CN"/>
        </w:rPr>
        <w:lastRenderedPageBreak/>
        <w:t>Anhang 1</w:t>
      </w:r>
    </w:p>
    <w:p w14:paraId="38312148" w14:textId="1860BD4D" w:rsidR="00872A4F" w:rsidRPr="001A2A76" w:rsidRDefault="00872A4F" w:rsidP="00872A4F">
      <w:pPr>
        <w:adjustRightInd w:val="0"/>
        <w:spacing w:after="240" w:line="240" w:lineRule="auto"/>
        <w:jc w:val="center"/>
        <w:outlineLvl w:val="1"/>
        <w:rPr>
          <w:rFonts w:eastAsia="STZhongsong" w:cs="Arial"/>
          <w:b/>
          <w:sz w:val="20"/>
          <w:szCs w:val="20"/>
          <w:lang w:val="de-DE" w:eastAsia="zh-CN"/>
        </w:rPr>
      </w:pPr>
      <w:r w:rsidRPr="001A2A76">
        <w:rPr>
          <w:rFonts w:eastAsia="STZhongsong" w:cs="Arial"/>
          <w:b/>
          <w:sz w:val="20"/>
          <w:szCs w:val="20"/>
          <w:lang w:val="de-DE" w:eastAsia="zh-CN"/>
        </w:rPr>
        <w:t>Details der Datenverarbeitung</w:t>
      </w:r>
    </w:p>
    <w:tbl>
      <w:tblPr>
        <w:tblStyle w:val="Tabellenraster"/>
        <w:tblW w:w="0" w:type="auto"/>
        <w:tblInd w:w="137" w:type="dxa"/>
        <w:tblLook w:val="04A0" w:firstRow="1" w:lastRow="0" w:firstColumn="1" w:lastColumn="0" w:noHBand="0" w:noVBand="1"/>
      </w:tblPr>
      <w:tblGrid>
        <w:gridCol w:w="2552"/>
        <w:gridCol w:w="2409"/>
        <w:gridCol w:w="3965"/>
      </w:tblGrid>
      <w:tr w:rsidR="00B86D8B" w:rsidRPr="001A2A76" w14:paraId="7A68E927" w14:textId="77777777" w:rsidTr="008228C0">
        <w:trPr>
          <w:trHeight w:val="506"/>
        </w:trPr>
        <w:tc>
          <w:tcPr>
            <w:tcW w:w="2552" w:type="dxa"/>
            <w:vAlign w:val="center"/>
          </w:tcPr>
          <w:p w14:paraId="58120E49" w14:textId="2D28E57F" w:rsidR="00B86D8B" w:rsidRPr="001A2A76" w:rsidRDefault="00B86D8B" w:rsidP="00B86D8B">
            <w:pPr>
              <w:pStyle w:val="Listenabsatz"/>
              <w:ind w:left="0"/>
              <w:jc w:val="center"/>
              <w:rPr>
                <w:rFonts w:cs="Arial"/>
                <w:b/>
                <w:sz w:val="20"/>
                <w:szCs w:val="20"/>
                <w:highlight w:val="green"/>
              </w:rPr>
            </w:pPr>
            <w:r w:rsidRPr="001A2A76">
              <w:rPr>
                <w:rFonts w:eastAsia="STZhongsong" w:cs="Arial"/>
                <w:sz w:val="20"/>
                <w:szCs w:val="20"/>
                <w:highlight w:val="green"/>
                <w:lang w:val="de-DE" w:eastAsia="zh-CN"/>
              </w:rPr>
              <w:t>Art der Daten</w:t>
            </w:r>
          </w:p>
        </w:tc>
        <w:tc>
          <w:tcPr>
            <w:tcW w:w="2409" w:type="dxa"/>
            <w:vAlign w:val="center"/>
          </w:tcPr>
          <w:p w14:paraId="47BAFE7B" w14:textId="4403E8D6" w:rsidR="00B86D8B" w:rsidRPr="001A2A76" w:rsidRDefault="00B86D8B" w:rsidP="00B86D8B">
            <w:pPr>
              <w:pStyle w:val="Listenabsatz"/>
              <w:ind w:left="0"/>
              <w:jc w:val="center"/>
              <w:rPr>
                <w:rFonts w:cs="Arial"/>
                <w:b/>
                <w:sz w:val="20"/>
                <w:szCs w:val="20"/>
                <w:highlight w:val="green"/>
                <w:lang w:val="de-DE"/>
              </w:rPr>
            </w:pPr>
            <w:r w:rsidRPr="001A2A76">
              <w:rPr>
                <w:rFonts w:eastAsia="STZhongsong" w:cs="Arial"/>
                <w:sz w:val="20"/>
                <w:szCs w:val="20"/>
                <w:highlight w:val="green"/>
                <w:lang w:val="de-DE" w:eastAsia="zh-CN"/>
              </w:rPr>
              <w:t>Art und Zweck der Datenverarbeitung</w:t>
            </w:r>
          </w:p>
        </w:tc>
        <w:tc>
          <w:tcPr>
            <w:tcW w:w="3965" w:type="dxa"/>
            <w:vAlign w:val="center"/>
          </w:tcPr>
          <w:p w14:paraId="6BC1871A" w14:textId="2B73DBF8" w:rsidR="00B86D8B" w:rsidRPr="001A2A76" w:rsidRDefault="00B86D8B" w:rsidP="00B86D8B">
            <w:pPr>
              <w:pStyle w:val="Listenabsatz"/>
              <w:ind w:left="0"/>
              <w:jc w:val="center"/>
              <w:rPr>
                <w:rFonts w:cs="Arial"/>
                <w:b/>
                <w:sz w:val="20"/>
                <w:szCs w:val="20"/>
                <w:highlight w:val="green"/>
              </w:rPr>
            </w:pPr>
            <w:r w:rsidRPr="001A2A76">
              <w:rPr>
                <w:rFonts w:eastAsia="STZhongsong" w:cs="Arial"/>
                <w:sz w:val="20"/>
                <w:szCs w:val="20"/>
                <w:highlight w:val="green"/>
                <w:lang w:val="de-DE" w:eastAsia="zh-CN"/>
              </w:rPr>
              <w:t>Kreis betroffener Personen</w:t>
            </w:r>
          </w:p>
        </w:tc>
      </w:tr>
      <w:tr w:rsidR="00AE2CF9" w:rsidRPr="001A2A76" w14:paraId="1B52296B" w14:textId="77777777" w:rsidTr="008228C0">
        <w:trPr>
          <w:trHeight w:val="506"/>
        </w:trPr>
        <w:tc>
          <w:tcPr>
            <w:tcW w:w="2552" w:type="dxa"/>
          </w:tcPr>
          <w:p w14:paraId="150676E5" w14:textId="77777777" w:rsidR="00AE2CF9" w:rsidRDefault="00AE2CF9" w:rsidP="003A5101">
            <w:pPr>
              <w:pStyle w:val="Listenabsatz"/>
              <w:ind w:left="0"/>
              <w:rPr>
                <w:rFonts w:cs="Arial"/>
                <w:sz w:val="20"/>
                <w:szCs w:val="20"/>
                <w:highlight w:val="green"/>
              </w:rPr>
            </w:pPr>
          </w:p>
          <w:p w14:paraId="340BF0E8" w14:textId="77777777" w:rsidR="008228C0" w:rsidRDefault="008228C0" w:rsidP="003A5101">
            <w:pPr>
              <w:pStyle w:val="Listenabsatz"/>
              <w:ind w:left="0"/>
              <w:rPr>
                <w:rFonts w:cs="Arial"/>
                <w:sz w:val="20"/>
                <w:szCs w:val="20"/>
                <w:highlight w:val="green"/>
              </w:rPr>
            </w:pPr>
          </w:p>
          <w:p w14:paraId="25C56EFC" w14:textId="2AA725AB" w:rsidR="008228C0" w:rsidRPr="001A2A76" w:rsidRDefault="008228C0" w:rsidP="003A5101">
            <w:pPr>
              <w:pStyle w:val="Listenabsatz"/>
              <w:ind w:left="0"/>
              <w:rPr>
                <w:rFonts w:cs="Arial"/>
                <w:sz w:val="20"/>
                <w:szCs w:val="20"/>
                <w:highlight w:val="green"/>
              </w:rPr>
            </w:pPr>
          </w:p>
        </w:tc>
        <w:tc>
          <w:tcPr>
            <w:tcW w:w="2409" w:type="dxa"/>
          </w:tcPr>
          <w:p w14:paraId="223F9017" w14:textId="20EC773D" w:rsidR="00AE2CF9" w:rsidRPr="001A2A76" w:rsidRDefault="00AE2CF9" w:rsidP="003A5101">
            <w:pPr>
              <w:pStyle w:val="Listenabsatz"/>
              <w:ind w:left="0"/>
              <w:rPr>
                <w:rFonts w:cs="Arial"/>
                <w:sz w:val="20"/>
                <w:szCs w:val="20"/>
                <w:highlight w:val="green"/>
              </w:rPr>
            </w:pPr>
          </w:p>
        </w:tc>
        <w:tc>
          <w:tcPr>
            <w:tcW w:w="3965" w:type="dxa"/>
          </w:tcPr>
          <w:p w14:paraId="7B879453" w14:textId="77F58496" w:rsidR="00AE2CF9" w:rsidRPr="001A2A76" w:rsidRDefault="00AE2CF9" w:rsidP="003A5101">
            <w:pPr>
              <w:pStyle w:val="Listenabsatz"/>
              <w:ind w:left="0"/>
              <w:rPr>
                <w:rFonts w:cs="Arial"/>
                <w:sz w:val="20"/>
                <w:szCs w:val="20"/>
                <w:highlight w:val="green"/>
              </w:rPr>
            </w:pPr>
          </w:p>
        </w:tc>
      </w:tr>
      <w:tr w:rsidR="00AE2CF9" w:rsidRPr="001A2A76" w14:paraId="7DF32664" w14:textId="77777777" w:rsidTr="008228C0">
        <w:trPr>
          <w:trHeight w:val="506"/>
        </w:trPr>
        <w:tc>
          <w:tcPr>
            <w:tcW w:w="2552" w:type="dxa"/>
          </w:tcPr>
          <w:p w14:paraId="4925B339" w14:textId="77777777" w:rsidR="00AE2CF9" w:rsidRDefault="00AE2CF9" w:rsidP="003A5101">
            <w:pPr>
              <w:pStyle w:val="Listenabsatz"/>
              <w:ind w:left="0"/>
              <w:rPr>
                <w:rFonts w:cs="Arial"/>
                <w:sz w:val="20"/>
                <w:szCs w:val="20"/>
                <w:highlight w:val="green"/>
              </w:rPr>
            </w:pPr>
          </w:p>
          <w:p w14:paraId="46595B5D" w14:textId="77777777" w:rsidR="008228C0" w:rsidRDefault="008228C0" w:rsidP="003A5101">
            <w:pPr>
              <w:pStyle w:val="Listenabsatz"/>
              <w:ind w:left="0"/>
              <w:rPr>
                <w:rFonts w:cs="Arial"/>
                <w:sz w:val="20"/>
                <w:szCs w:val="20"/>
                <w:highlight w:val="green"/>
              </w:rPr>
            </w:pPr>
          </w:p>
          <w:p w14:paraId="3A0BABB0" w14:textId="78108449" w:rsidR="008228C0" w:rsidRPr="001A2A76" w:rsidRDefault="008228C0" w:rsidP="003A5101">
            <w:pPr>
              <w:pStyle w:val="Listenabsatz"/>
              <w:ind w:left="0"/>
              <w:rPr>
                <w:rFonts w:cs="Arial"/>
                <w:sz w:val="20"/>
                <w:szCs w:val="20"/>
                <w:highlight w:val="green"/>
              </w:rPr>
            </w:pPr>
          </w:p>
        </w:tc>
        <w:tc>
          <w:tcPr>
            <w:tcW w:w="2409" w:type="dxa"/>
          </w:tcPr>
          <w:p w14:paraId="6CC65328" w14:textId="2C3E9616" w:rsidR="00AE2CF9" w:rsidRPr="001A2A76" w:rsidRDefault="00AE2CF9" w:rsidP="003A5101">
            <w:pPr>
              <w:pStyle w:val="Listenabsatz"/>
              <w:ind w:left="0"/>
              <w:rPr>
                <w:rFonts w:cs="Arial"/>
                <w:sz w:val="20"/>
                <w:szCs w:val="20"/>
                <w:highlight w:val="green"/>
              </w:rPr>
            </w:pPr>
          </w:p>
        </w:tc>
        <w:tc>
          <w:tcPr>
            <w:tcW w:w="3965" w:type="dxa"/>
          </w:tcPr>
          <w:p w14:paraId="0F7105AB" w14:textId="695CE809" w:rsidR="00AE2CF9" w:rsidRPr="001A2A76" w:rsidRDefault="00AE2CF9" w:rsidP="003A5101">
            <w:pPr>
              <w:pStyle w:val="Listenabsatz"/>
              <w:ind w:left="0"/>
              <w:rPr>
                <w:rFonts w:cs="Arial"/>
                <w:sz w:val="20"/>
                <w:szCs w:val="20"/>
                <w:highlight w:val="green"/>
              </w:rPr>
            </w:pPr>
          </w:p>
        </w:tc>
      </w:tr>
      <w:tr w:rsidR="00AE2CF9" w:rsidRPr="001A2A76" w14:paraId="7AD2A31D" w14:textId="77777777" w:rsidTr="008228C0">
        <w:trPr>
          <w:trHeight w:val="506"/>
        </w:trPr>
        <w:tc>
          <w:tcPr>
            <w:tcW w:w="2552" w:type="dxa"/>
          </w:tcPr>
          <w:p w14:paraId="6D12C777" w14:textId="77777777" w:rsidR="00AE2CF9" w:rsidRDefault="00AE2CF9" w:rsidP="003A5101">
            <w:pPr>
              <w:pStyle w:val="Listenabsatz"/>
              <w:ind w:left="0"/>
              <w:rPr>
                <w:rFonts w:cs="Arial"/>
                <w:sz w:val="20"/>
                <w:szCs w:val="20"/>
                <w:highlight w:val="green"/>
              </w:rPr>
            </w:pPr>
          </w:p>
          <w:p w14:paraId="047B016B" w14:textId="77777777" w:rsidR="008228C0" w:rsidRDefault="008228C0" w:rsidP="003A5101">
            <w:pPr>
              <w:pStyle w:val="Listenabsatz"/>
              <w:ind w:left="0"/>
              <w:rPr>
                <w:rFonts w:cs="Arial"/>
                <w:sz w:val="20"/>
                <w:szCs w:val="20"/>
                <w:highlight w:val="green"/>
              </w:rPr>
            </w:pPr>
          </w:p>
          <w:p w14:paraId="7414D026" w14:textId="4690D144" w:rsidR="008228C0" w:rsidRPr="001A2A76" w:rsidRDefault="008228C0" w:rsidP="003A5101">
            <w:pPr>
              <w:pStyle w:val="Listenabsatz"/>
              <w:ind w:left="0"/>
              <w:rPr>
                <w:rFonts w:cs="Arial"/>
                <w:sz w:val="20"/>
                <w:szCs w:val="20"/>
                <w:highlight w:val="green"/>
              </w:rPr>
            </w:pPr>
          </w:p>
        </w:tc>
        <w:tc>
          <w:tcPr>
            <w:tcW w:w="2409" w:type="dxa"/>
          </w:tcPr>
          <w:p w14:paraId="5D822B87" w14:textId="6EF84C37" w:rsidR="00AE2CF9" w:rsidRPr="001A2A76" w:rsidRDefault="00AE2CF9" w:rsidP="003A5101">
            <w:pPr>
              <w:pStyle w:val="Listenabsatz"/>
              <w:ind w:left="0"/>
              <w:rPr>
                <w:rFonts w:cs="Arial"/>
                <w:sz w:val="20"/>
                <w:szCs w:val="20"/>
                <w:highlight w:val="green"/>
              </w:rPr>
            </w:pPr>
          </w:p>
        </w:tc>
        <w:tc>
          <w:tcPr>
            <w:tcW w:w="3965" w:type="dxa"/>
          </w:tcPr>
          <w:p w14:paraId="65CCBF45" w14:textId="2CAFCA80" w:rsidR="00AE2CF9" w:rsidRPr="001A2A76" w:rsidRDefault="00AE2CF9" w:rsidP="003A5101">
            <w:pPr>
              <w:pStyle w:val="Listenabsatz"/>
              <w:ind w:left="0"/>
              <w:rPr>
                <w:rFonts w:cs="Arial"/>
                <w:sz w:val="20"/>
                <w:szCs w:val="20"/>
                <w:highlight w:val="green"/>
              </w:rPr>
            </w:pPr>
          </w:p>
        </w:tc>
      </w:tr>
      <w:tr w:rsidR="00AE2CF9" w:rsidRPr="001A2A76" w14:paraId="009578C7" w14:textId="77777777" w:rsidTr="008228C0">
        <w:trPr>
          <w:trHeight w:val="506"/>
        </w:trPr>
        <w:tc>
          <w:tcPr>
            <w:tcW w:w="2552" w:type="dxa"/>
          </w:tcPr>
          <w:p w14:paraId="7DF2099C" w14:textId="77777777" w:rsidR="00AE2CF9" w:rsidRDefault="00AE2CF9" w:rsidP="003A5101">
            <w:pPr>
              <w:pStyle w:val="Listenabsatz"/>
              <w:ind w:left="0"/>
              <w:rPr>
                <w:rFonts w:cs="Arial"/>
                <w:sz w:val="20"/>
                <w:szCs w:val="20"/>
                <w:highlight w:val="green"/>
              </w:rPr>
            </w:pPr>
          </w:p>
          <w:p w14:paraId="49679829" w14:textId="77777777" w:rsidR="008228C0" w:rsidRDefault="008228C0" w:rsidP="003A5101">
            <w:pPr>
              <w:pStyle w:val="Listenabsatz"/>
              <w:ind w:left="0"/>
              <w:rPr>
                <w:rFonts w:cs="Arial"/>
                <w:sz w:val="20"/>
                <w:szCs w:val="20"/>
                <w:highlight w:val="green"/>
              </w:rPr>
            </w:pPr>
          </w:p>
          <w:p w14:paraId="7DC882B2" w14:textId="61B9EE63" w:rsidR="008228C0" w:rsidRPr="001A2A76" w:rsidRDefault="008228C0" w:rsidP="003A5101">
            <w:pPr>
              <w:pStyle w:val="Listenabsatz"/>
              <w:ind w:left="0"/>
              <w:rPr>
                <w:rFonts w:cs="Arial"/>
                <w:sz w:val="20"/>
                <w:szCs w:val="20"/>
                <w:highlight w:val="green"/>
              </w:rPr>
            </w:pPr>
          </w:p>
        </w:tc>
        <w:tc>
          <w:tcPr>
            <w:tcW w:w="2409" w:type="dxa"/>
          </w:tcPr>
          <w:p w14:paraId="104AEDEA" w14:textId="1FFA55CA" w:rsidR="00AE2CF9" w:rsidRPr="001A2A76" w:rsidRDefault="00AE2CF9" w:rsidP="003A5101">
            <w:pPr>
              <w:pStyle w:val="Listenabsatz"/>
              <w:ind w:left="0"/>
              <w:rPr>
                <w:rFonts w:cs="Arial"/>
                <w:sz w:val="20"/>
                <w:szCs w:val="20"/>
                <w:highlight w:val="green"/>
              </w:rPr>
            </w:pPr>
          </w:p>
        </w:tc>
        <w:tc>
          <w:tcPr>
            <w:tcW w:w="3965" w:type="dxa"/>
          </w:tcPr>
          <w:p w14:paraId="2595D83E" w14:textId="3CB8FE23" w:rsidR="00AE2CF9" w:rsidRPr="001A2A76" w:rsidRDefault="00AE2CF9" w:rsidP="003A5101">
            <w:pPr>
              <w:pStyle w:val="Listenabsatz"/>
              <w:ind w:left="0"/>
              <w:rPr>
                <w:rFonts w:cs="Arial"/>
                <w:sz w:val="20"/>
                <w:szCs w:val="20"/>
                <w:highlight w:val="green"/>
              </w:rPr>
            </w:pPr>
          </w:p>
        </w:tc>
      </w:tr>
      <w:tr w:rsidR="00AE2CF9" w:rsidRPr="001A2A76" w14:paraId="73CBEA7E" w14:textId="77777777" w:rsidTr="008228C0">
        <w:trPr>
          <w:trHeight w:val="506"/>
        </w:trPr>
        <w:tc>
          <w:tcPr>
            <w:tcW w:w="2552" w:type="dxa"/>
          </w:tcPr>
          <w:p w14:paraId="26454BB7" w14:textId="77777777" w:rsidR="00AE2CF9" w:rsidRDefault="00AE2CF9" w:rsidP="003A5101">
            <w:pPr>
              <w:pStyle w:val="Listenabsatz"/>
              <w:ind w:left="0"/>
              <w:rPr>
                <w:rFonts w:cs="Arial"/>
                <w:sz w:val="20"/>
                <w:szCs w:val="20"/>
                <w:highlight w:val="green"/>
              </w:rPr>
            </w:pPr>
          </w:p>
          <w:p w14:paraId="4B7677C2" w14:textId="77777777" w:rsidR="008228C0" w:rsidRDefault="008228C0" w:rsidP="003A5101">
            <w:pPr>
              <w:pStyle w:val="Listenabsatz"/>
              <w:ind w:left="0"/>
              <w:rPr>
                <w:rFonts w:cs="Arial"/>
                <w:sz w:val="20"/>
                <w:szCs w:val="20"/>
                <w:highlight w:val="green"/>
              </w:rPr>
            </w:pPr>
          </w:p>
          <w:p w14:paraId="01470AE4" w14:textId="59043474" w:rsidR="008228C0" w:rsidRPr="001A2A76" w:rsidRDefault="008228C0" w:rsidP="003A5101">
            <w:pPr>
              <w:pStyle w:val="Listenabsatz"/>
              <w:ind w:left="0"/>
              <w:rPr>
                <w:rFonts w:cs="Arial"/>
                <w:sz w:val="20"/>
                <w:szCs w:val="20"/>
                <w:highlight w:val="green"/>
              </w:rPr>
            </w:pPr>
          </w:p>
        </w:tc>
        <w:tc>
          <w:tcPr>
            <w:tcW w:w="2409" w:type="dxa"/>
          </w:tcPr>
          <w:p w14:paraId="1D7980D5" w14:textId="25195CA7" w:rsidR="00AE2CF9" w:rsidRPr="001A2A76" w:rsidRDefault="00AE2CF9" w:rsidP="003A5101">
            <w:pPr>
              <w:pStyle w:val="Listenabsatz"/>
              <w:ind w:left="0"/>
              <w:rPr>
                <w:rFonts w:cs="Arial"/>
                <w:sz w:val="20"/>
                <w:szCs w:val="20"/>
                <w:highlight w:val="green"/>
              </w:rPr>
            </w:pPr>
          </w:p>
        </w:tc>
        <w:tc>
          <w:tcPr>
            <w:tcW w:w="3965" w:type="dxa"/>
          </w:tcPr>
          <w:p w14:paraId="59502C9A" w14:textId="34FB3B29" w:rsidR="00AE2CF9" w:rsidRPr="001A2A76" w:rsidRDefault="00AE2CF9" w:rsidP="003A5101">
            <w:pPr>
              <w:pStyle w:val="Listenabsatz"/>
              <w:ind w:left="0"/>
              <w:rPr>
                <w:rFonts w:cs="Arial"/>
                <w:sz w:val="20"/>
                <w:szCs w:val="20"/>
                <w:highlight w:val="green"/>
              </w:rPr>
            </w:pPr>
          </w:p>
        </w:tc>
      </w:tr>
      <w:tr w:rsidR="00AE2CF9" w:rsidRPr="001A2A76" w14:paraId="07ABE48F" w14:textId="77777777" w:rsidTr="008228C0">
        <w:trPr>
          <w:trHeight w:val="506"/>
        </w:trPr>
        <w:tc>
          <w:tcPr>
            <w:tcW w:w="2552" w:type="dxa"/>
          </w:tcPr>
          <w:p w14:paraId="1ADD23DF" w14:textId="77777777" w:rsidR="00AE2CF9" w:rsidRDefault="00AE2CF9" w:rsidP="003A5101">
            <w:pPr>
              <w:pStyle w:val="Listenabsatz"/>
              <w:ind w:left="0"/>
              <w:rPr>
                <w:rFonts w:cs="Arial"/>
                <w:sz w:val="20"/>
                <w:szCs w:val="20"/>
                <w:highlight w:val="green"/>
              </w:rPr>
            </w:pPr>
          </w:p>
          <w:p w14:paraId="30B5E60C" w14:textId="77777777" w:rsidR="008228C0" w:rsidRDefault="008228C0" w:rsidP="003A5101">
            <w:pPr>
              <w:pStyle w:val="Listenabsatz"/>
              <w:ind w:left="0"/>
              <w:rPr>
                <w:rFonts w:cs="Arial"/>
                <w:sz w:val="20"/>
                <w:szCs w:val="20"/>
                <w:highlight w:val="green"/>
              </w:rPr>
            </w:pPr>
          </w:p>
          <w:p w14:paraId="70EFE47F" w14:textId="737DB90C" w:rsidR="008228C0" w:rsidRPr="001A2A76" w:rsidRDefault="008228C0" w:rsidP="003A5101">
            <w:pPr>
              <w:pStyle w:val="Listenabsatz"/>
              <w:ind w:left="0"/>
              <w:rPr>
                <w:rFonts w:cs="Arial"/>
                <w:sz w:val="20"/>
                <w:szCs w:val="20"/>
                <w:highlight w:val="green"/>
              </w:rPr>
            </w:pPr>
          </w:p>
        </w:tc>
        <w:tc>
          <w:tcPr>
            <w:tcW w:w="2409" w:type="dxa"/>
          </w:tcPr>
          <w:p w14:paraId="3E1DDEBD" w14:textId="3F63D20B" w:rsidR="00AE2CF9" w:rsidRPr="001A2A76" w:rsidRDefault="00AE2CF9" w:rsidP="003A5101">
            <w:pPr>
              <w:pStyle w:val="Listenabsatz"/>
              <w:ind w:left="0"/>
              <w:rPr>
                <w:rFonts w:cs="Arial"/>
                <w:sz w:val="20"/>
                <w:szCs w:val="20"/>
                <w:highlight w:val="green"/>
              </w:rPr>
            </w:pPr>
          </w:p>
        </w:tc>
        <w:tc>
          <w:tcPr>
            <w:tcW w:w="3965" w:type="dxa"/>
          </w:tcPr>
          <w:p w14:paraId="1AF6C337" w14:textId="115D326A" w:rsidR="00AE2CF9" w:rsidRPr="001A2A76" w:rsidRDefault="00AE2CF9" w:rsidP="003A5101">
            <w:pPr>
              <w:pStyle w:val="Listenabsatz"/>
              <w:ind w:left="0"/>
              <w:rPr>
                <w:rFonts w:cs="Arial"/>
                <w:sz w:val="20"/>
                <w:szCs w:val="20"/>
                <w:highlight w:val="green"/>
              </w:rPr>
            </w:pPr>
          </w:p>
        </w:tc>
      </w:tr>
    </w:tbl>
    <w:p w14:paraId="686BF1AD" w14:textId="77777777" w:rsidR="00AE2CF9" w:rsidRPr="001A2A76" w:rsidRDefault="00AE2CF9" w:rsidP="00AE2CF9">
      <w:pPr>
        <w:tabs>
          <w:tab w:val="right" w:leader="dot" w:pos="5940"/>
          <w:tab w:val="right" w:leader="dot" w:pos="8100"/>
          <w:tab w:val="right" w:leader="dot" w:pos="9630"/>
        </w:tabs>
        <w:spacing w:line="360" w:lineRule="auto"/>
        <w:jc w:val="left"/>
        <w:rPr>
          <w:rFonts w:cs="Arial"/>
          <w:sz w:val="20"/>
          <w:szCs w:val="20"/>
          <w:lang w:val="en-US"/>
        </w:rPr>
      </w:pPr>
    </w:p>
    <w:p w14:paraId="10236EBD" w14:textId="77777777" w:rsidR="00AE2CF9" w:rsidRPr="001A2A76" w:rsidRDefault="00AE2CF9" w:rsidP="00AE2CF9">
      <w:pPr>
        <w:rPr>
          <w:rFonts w:cs="Arial"/>
          <w:sz w:val="20"/>
          <w:szCs w:val="20"/>
          <w:lang w:val="en-US"/>
        </w:rPr>
      </w:pPr>
    </w:p>
    <w:p w14:paraId="7BD427DD" w14:textId="0CA404D7" w:rsidR="00872A4F" w:rsidRPr="00F7439D" w:rsidRDefault="00DF2D46" w:rsidP="00872A4F">
      <w:pPr>
        <w:adjustRightInd w:val="0"/>
        <w:spacing w:after="240" w:line="240" w:lineRule="auto"/>
        <w:outlineLvl w:val="1"/>
        <w:rPr>
          <w:rFonts w:eastAsia="STZhongsong" w:cs="Arial"/>
          <w:b/>
          <w:sz w:val="20"/>
          <w:szCs w:val="20"/>
          <w:lang w:val="en-US" w:eastAsia="zh-CN"/>
        </w:rPr>
      </w:pPr>
      <w:proofErr w:type="spellStart"/>
      <w:r w:rsidRPr="00F7439D">
        <w:rPr>
          <w:rFonts w:eastAsia="STZhongsong" w:cs="Arial"/>
          <w:b/>
          <w:sz w:val="20"/>
          <w:szCs w:val="20"/>
          <w:lang w:val="en-US" w:eastAsia="zh-CN"/>
        </w:rPr>
        <w:t>Hinweise</w:t>
      </w:r>
      <w:proofErr w:type="spellEnd"/>
      <w:r w:rsidRPr="00F7439D">
        <w:rPr>
          <w:rFonts w:eastAsia="STZhongsong" w:cs="Arial"/>
          <w:b/>
          <w:sz w:val="20"/>
          <w:szCs w:val="20"/>
          <w:lang w:val="en-US" w:eastAsia="zh-CN"/>
        </w:rPr>
        <w:t>:</w:t>
      </w:r>
    </w:p>
    <w:p w14:paraId="0B5A5625" w14:textId="5E1DA269" w:rsidR="00DF2D46" w:rsidRPr="00F7439D" w:rsidRDefault="00DF2D46" w:rsidP="00872A4F">
      <w:pPr>
        <w:adjustRightInd w:val="0"/>
        <w:spacing w:after="240" w:line="240" w:lineRule="auto"/>
        <w:outlineLvl w:val="1"/>
        <w:rPr>
          <w:rFonts w:eastAsia="STZhongsong" w:cs="Arial"/>
          <w:sz w:val="20"/>
          <w:szCs w:val="20"/>
          <w:lang w:val="en-US" w:eastAsia="zh-CN"/>
        </w:rPr>
      </w:pPr>
      <w:r w:rsidRPr="00F7439D">
        <w:rPr>
          <w:rFonts w:eastAsia="STZhongsong" w:cs="Arial"/>
          <w:sz w:val="20"/>
          <w:szCs w:val="20"/>
          <w:lang w:val="en-US" w:eastAsia="zh-CN"/>
        </w:rPr>
        <w:t xml:space="preserve">Art der </w:t>
      </w:r>
      <w:proofErr w:type="spellStart"/>
      <w:r w:rsidRPr="00F7439D">
        <w:rPr>
          <w:rFonts w:eastAsia="STZhongsong" w:cs="Arial"/>
          <w:sz w:val="20"/>
          <w:szCs w:val="20"/>
          <w:lang w:val="en-US" w:eastAsia="zh-CN"/>
        </w:rPr>
        <w:t>Daten</w:t>
      </w:r>
      <w:proofErr w:type="spellEnd"/>
      <w:r w:rsidRPr="00F7439D">
        <w:rPr>
          <w:rFonts w:eastAsia="STZhongsong" w:cs="Arial"/>
          <w:sz w:val="20"/>
          <w:szCs w:val="20"/>
          <w:lang w:val="en-US" w:eastAsia="zh-CN"/>
        </w:rPr>
        <w:t>:</w:t>
      </w:r>
    </w:p>
    <w:p w14:paraId="7F2619EE" w14:textId="77777777" w:rsidR="00DF2D46" w:rsidRPr="00F7439D" w:rsidRDefault="00DF2D46" w:rsidP="00DF2D46">
      <w:pPr>
        <w:pStyle w:val="Kommentartext"/>
        <w:rPr>
          <w:rFonts w:cs="Arial"/>
          <w:szCs w:val="20"/>
          <w:lang w:val="de-DE"/>
        </w:rPr>
      </w:pPr>
      <w:r w:rsidRPr="00F7439D">
        <w:rPr>
          <w:rFonts w:cs="Arial"/>
          <w:szCs w:val="20"/>
          <w:lang w:val="de-DE"/>
        </w:rPr>
        <w:t>Bitte detaillierte Auflistung der verwendeten Daten erstellen. Z.B.:</w:t>
      </w:r>
    </w:p>
    <w:p w14:paraId="73BDBD6A" w14:textId="77777777" w:rsidR="00DF2D46" w:rsidRPr="00F7439D" w:rsidRDefault="00DF2D46" w:rsidP="00DF2D46">
      <w:pPr>
        <w:pStyle w:val="Kommentartext"/>
        <w:numPr>
          <w:ilvl w:val="0"/>
          <w:numId w:val="22"/>
        </w:numPr>
        <w:rPr>
          <w:rFonts w:cs="Arial"/>
          <w:szCs w:val="20"/>
        </w:rPr>
      </w:pPr>
      <w:proofErr w:type="spellStart"/>
      <w:r w:rsidRPr="00F7439D">
        <w:rPr>
          <w:rFonts w:cs="Arial"/>
          <w:szCs w:val="20"/>
        </w:rPr>
        <w:t>Personenstammdaten</w:t>
      </w:r>
      <w:proofErr w:type="spellEnd"/>
    </w:p>
    <w:p w14:paraId="51187262" w14:textId="77777777" w:rsidR="00DF2D46" w:rsidRPr="00F7439D" w:rsidRDefault="00DF2D46" w:rsidP="00DF2D46">
      <w:pPr>
        <w:pStyle w:val="Kommentartext"/>
        <w:numPr>
          <w:ilvl w:val="0"/>
          <w:numId w:val="22"/>
        </w:numPr>
        <w:rPr>
          <w:rFonts w:cs="Arial"/>
          <w:szCs w:val="20"/>
          <w:lang w:val="de-DE"/>
        </w:rPr>
      </w:pPr>
      <w:r w:rsidRPr="00F7439D">
        <w:rPr>
          <w:rFonts w:cs="Arial"/>
          <w:szCs w:val="20"/>
          <w:lang w:val="de-DE"/>
        </w:rPr>
        <w:t>Kommunikationsdaten (z.B. Telefon, Email)</w:t>
      </w:r>
    </w:p>
    <w:p w14:paraId="31E90294" w14:textId="77777777" w:rsidR="00DF2D46" w:rsidRPr="00F7439D" w:rsidRDefault="00DF2D46" w:rsidP="00DF2D46">
      <w:pPr>
        <w:pStyle w:val="Kommentartext"/>
        <w:numPr>
          <w:ilvl w:val="0"/>
          <w:numId w:val="22"/>
        </w:numPr>
        <w:rPr>
          <w:rFonts w:cs="Arial"/>
          <w:szCs w:val="20"/>
          <w:lang w:val="de-DE"/>
        </w:rPr>
      </w:pPr>
      <w:r w:rsidRPr="00F7439D">
        <w:rPr>
          <w:rFonts w:cs="Arial"/>
          <w:szCs w:val="20"/>
          <w:lang w:val="de-DE"/>
        </w:rPr>
        <w:t>Vertragsstammdaten (Vertragsbeziehung, Produkt- bzw. Vertragsinteresse)</w:t>
      </w:r>
    </w:p>
    <w:p w14:paraId="5314AD99" w14:textId="77777777" w:rsidR="00DF2D46" w:rsidRPr="00F7439D" w:rsidRDefault="00DF2D46" w:rsidP="00DF2D46">
      <w:pPr>
        <w:pStyle w:val="Kommentartext"/>
        <w:numPr>
          <w:ilvl w:val="0"/>
          <w:numId w:val="22"/>
        </w:numPr>
        <w:rPr>
          <w:rFonts w:cs="Arial"/>
          <w:szCs w:val="20"/>
        </w:rPr>
      </w:pPr>
      <w:proofErr w:type="spellStart"/>
      <w:r w:rsidRPr="00F7439D">
        <w:rPr>
          <w:rFonts w:cs="Arial"/>
          <w:szCs w:val="20"/>
        </w:rPr>
        <w:t>Kundenhistorie</w:t>
      </w:r>
      <w:proofErr w:type="spellEnd"/>
    </w:p>
    <w:p w14:paraId="5B54AB82" w14:textId="77777777" w:rsidR="00DF2D46" w:rsidRPr="00F7439D" w:rsidRDefault="00DF2D46" w:rsidP="00DF2D46">
      <w:pPr>
        <w:pStyle w:val="Kommentartext"/>
        <w:numPr>
          <w:ilvl w:val="0"/>
          <w:numId w:val="22"/>
        </w:numPr>
        <w:rPr>
          <w:rFonts w:cs="Arial"/>
          <w:szCs w:val="20"/>
        </w:rPr>
      </w:pPr>
      <w:proofErr w:type="spellStart"/>
      <w:r w:rsidRPr="00F7439D">
        <w:rPr>
          <w:rFonts w:cs="Arial"/>
          <w:szCs w:val="20"/>
        </w:rPr>
        <w:t>Vertragsabrechnungs</w:t>
      </w:r>
      <w:proofErr w:type="spellEnd"/>
      <w:r w:rsidRPr="00F7439D">
        <w:rPr>
          <w:rFonts w:cs="Arial"/>
          <w:szCs w:val="20"/>
        </w:rPr>
        <w:t xml:space="preserve">- und </w:t>
      </w:r>
      <w:proofErr w:type="spellStart"/>
      <w:r w:rsidRPr="00F7439D">
        <w:rPr>
          <w:rFonts w:cs="Arial"/>
          <w:szCs w:val="20"/>
        </w:rPr>
        <w:t>Zahlungsdaten</w:t>
      </w:r>
      <w:proofErr w:type="spellEnd"/>
    </w:p>
    <w:p w14:paraId="5A448DC4" w14:textId="77777777" w:rsidR="00DF2D46" w:rsidRPr="00F7439D" w:rsidRDefault="00DF2D46" w:rsidP="00DF2D46">
      <w:pPr>
        <w:pStyle w:val="Kommentartext"/>
        <w:numPr>
          <w:ilvl w:val="0"/>
          <w:numId w:val="22"/>
        </w:numPr>
        <w:rPr>
          <w:rFonts w:cs="Arial"/>
          <w:szCs w:val="20"/>
        </w:rPr>
      </w:pPr>
      <w:proofErr w:type="spellStart"/>
      <w:r w:rsidRPr="00F7439D">
        <w:rPr>
          <w:rFonts w:cs="Arial"/>
          <w:szCs w:val="20"/>
        </w:rPr>
        <w:t>Planungs</w:t>
      </w:r>
      <w:proofErr w:type="spellEnd"/>
      <w:r w:rsidRPr="00F7439D">
        <w:rPr>
          <w:rFonts w:cs="Arial"/>
          <w:szCs w:val="20"/>
        </w:rPr>
        <w:t xml:space="preserve">- und </w:t>
      </w:r>
      <w:proofErr w:type="spellStart"/>
      <w:r w:rsidRPr="00F7439D">
        <w:rPr>
          <w:rFonts w:cs="Arial"/>
          <w:szCs w:val="20"/>
        </w:rPr>
        <w:t>Steuerungsdaten</w:t>
      </w:r>
      <w:proofErr w:type="spellEnd"/>
    </w:p>
    <w:p w14:paraId="12FF757E" w14:textId="77777777" w:rsidR="00DF2D46" w:rsidRPr="00F7439D" w:rsidRDefault="00DF2D46" w:rsidP="00DF2D46">
      <w:pPr>
        <w:pStyle w:val="Kommentartext"/>
        <w:numPr>
          <w:ilvl w:val="0"/>
          <w:numId w:val="22"/>
        </w:numPr>
        <w:rPr>
          <w:rFonts w:cs="Arial"/>
          <w:szCs w:val="20"/>
          <w:lang w:val="de-DE"/>
        </w:rPr>
      </w:pPr>
      <w:r w:rsidRPr="00F7439D">
        <w:rPr>
          <w:rFonts w:cs="Arial"/>
          <w:szCs w:val="20"/>
          <w:lang w:val="de-DE"/>
        </w:rPr>
        <w:t>Auskunftsangaben (von Dritten, z.B. Auskunfteien, oder aus öffentlichen Verzeichnissen)</w:t>
      </w:r>
    </w:p>
    <w:p w14:paraId="31EC72AF" w14:textId="6D4B1BB7" w:rsidR="00DF2D46" w:rsidRPr="00F7439D" w:rsidRDefault="00DF2D46" w:rsidP="00DF2D46">
      <w:pPr>
        <w:adjustRightInd w:val="0"/>
        <w:spacing w:after="240" w:line="240" w:lineRule="auto"/>
        <w:outlineLvl w:val="1"/>
        <w:rPr>
          <w:rFonts w:eastAsia="STZhongsong" w:cs="Arial"/>
          <w:sz w:val="20"/>
          <w:szCs w:val="20"/>
          <w:lang w:val="de-DE" w:eastAsia="zh-CN"/>
        </w:rPr>
      </w:pPr>
      <w:r w:rsidRPr="00F7439D">
        <w:rPr>
          <w:rFonts w:cs="Arial"/>
          <w:sz w:val="20"/>
          <w:szCs w:val="20"/>
          <w:lang w:val="de-DE"/>
        </w:rPr>
        <w:t>etc.</w:t>
      </w:r>
    </w:p>
    <w:p w14:paraId="43723F91" w14:textId="0F568279" w:rsidR="002E3A29" w:rsidRPr="00F7439D" w:rsidRDefault="00DF2D46" w:rsidP="00DF2D46">
      <w:pPr>
        <w:adjustRightInd w:val="0"/>
        <w:spacing w:after="240" w:line="240" w:lineRule="auto"/>
        <w:outlineLvl w:val="1"/>
        <w:rPr>
          <w:rFonts w:eastAsia="STZhongsong" w:cs="Arial"/>
          <w:sz w:val="20"/>
          <w:szCs w:val="20"/>
          <w:lang w:val="de-DE" w:eastAsia="zh-CN"/>
        </w:rPr>
      </w:pPr>
      <w:r w:rsidRPr="00F7439D">
        <w:rPr>
          <w:rFonts w:eastAsia="STZhongsong" w:cs="Arial"/>
          <w:sz w:val="20"/>
          <w:szCs w:val="20"/>
          <w:lang w:val="de-DE" w:eastAsia="zh-CN"/>
        </w:rPr>
        <w:t>Kreis der Betroffenen:</w:t>
      </w:r>
    </w:p>
    <w:p w14:paraId="72C97BBF" w14:textId="77777777" w:rsidR="00DF2D46" w:rsidRPr="00F7439D" w:rsidRDefault="00DF2D46" w:rsidP="00DF2D46">
      <w:pPr>
        <w:pStyle w:val="Kommentartext"/>
        <w:rPr>
          <w:rFonts w:cs="Arial"/>
          <w:szCs w:val="20"/>
          <w:lang w:val="de-DE"/>
        </w:rPr>
      </w:pPr>
      <w:r w:rsidRPr="00F7439D">
        <w:rPr>
          <w:rFonts w:cs="Arial"/>
          <w:szCs w:val="20"/>
          <w:lang w:val="de-DE"/>
        </w:rPr>
        <w:t>Z.B.:</w:t>
      </w:r>
    </w:p>
    <w:p w14:paraId="369D3E7B"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Kunden</w:t>
      </w:r>
      <w:proofErr w:type="spellEnd"/>
    </w:p>
    <w:p w14:paraId="4972C455"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Beschäftigte</w:t>
      </w:r>
      <w:proofErr w:type="spellEnd"/>
    </w:p>
    <w:p w14:paraId="52E2CDF0"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Abonnenten</w:t>
      </w:r>
      <w:proofErr w:type="spellEnd"/>
    </w:p>
    <w:p w14:paraId="620360F4"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Lieferanten</w:t>
      </w:r>
      <w:proofErr w:type="spellEnd"/>
    </w:p>
    <w:p w14:paraId="36AB58A4"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Handelsvertreter</w:t>
      </w:r>
      <w:proofErr w:type="spellEnd"/>
    </w:p>
    <w:p w14:paraId="667469E9" w14:textId="77777777" w:rsidR="00DF2D46" w:rsidRPr="00F7439D" w:rsidRDefault="00DF2D46" w:rsidP="00DF2D46">
      <w:pPr>
        <w:pStyle w:val="Kommentartext"/>
        <w:numPr>
          <w:ilvl w:val="0"/>
          <w:numId w:val="23"/>
        </w:numPr>
        <w:rPr>
          <w:rFonts w:cs="Arial"/>
          <w:szCs w:val="20"/>
        </w:rPr>
      </w:pPr>
      <w:proofErr w:type="spellStart"/>
      <w:r w:rsidRPr="00F7439D">
        <w:rPr>
          <w:rFonts w:cs="Arial"/>
          <w:szCs w:val="20"/>
        </w:rPr>
        <w:t>Ansprechpartner</w:t>
      </w:r>
      <w:proofErr w:type="spellEnd"/>
    </w:p>
    <w:p w14:paraId="400CC8D5" w14:textId="53F5A330" w:rsidR="00C2490D" w:rsidRDefault="00DF2D46" w:rsidP="00794937">
      <w:pPr>
        <w:adjustRightInd w:val="0"/>
        <w:spacing w:after="240" w:line="240" w:lineRule="auto"/>
        <w:outlineLvl w:val="1"/>
        <w:rPr>
          <w:i/>
          <w:szCs w:val="22"/>
        </w:rPr>
        <w:sectPr w:rsidR="00C2490D" w:rsidSect="004B7FC2">
          <w:pgSz w:w="11907" w:h="16840" w:code="9"/>
          <w:pgMar w:top="1417" w:right="1417" w:bottom="1134" w:left="1417" w:header="709" w:footer="709" w:gutter="0"/>
          <w:pgNumType w:start="1"/>
          <w:cols w:space="708"/>
          <w:titlePg/>
          <w:docGrid w:linePitch="360"/>
        </w:sectPr>
      </w:pPr>
      <w:proofErr w:type="gramStart"/>
      <w:r w:rsidRPr="00F7439D">
        <w:rPr>
          <w:rFonts w:cs="Arial"/>
          <w:sz w:val="20"/>
          <w:szCs w:val="20"/>
        </w:rPr>
        <w:t>etc</w:t>
      </w:r>
      <w:proofErr w:type="gramEnd"/>
      <w:r w:rsidRPr="00F7439D">
        <w:rPr>
          <w:rFonts w:cs="Arial"/>
          <w:sz w:val="20"/>
          <w:szCs w:val="20"/>
        </w:rPr>
        <w:t>.</w:t>
      </w:r>
    </w:p>
    <w:p w14:paraId="6226B58F" w14:textId="50A7E7C3" w:rsidR="001A2A76" w:rsidRPr="0076061F" w:rsidRDefault="00794937" w:rsidP="00D21178">
      <w:pPr>
        <w:adjustRightInd w:val="0"/>
        <w:spacing w:after="240" w:line="240" w:lineRule="auto"/>
        <w:jc w:val="center"/>
        <w:outlineLvl w:val="1"/>
        <w:rPr>
          <w:rFonts w:eastAsia="STZhongsong" w:cs="Arial"/>
          <w:b/>
          <w:sz w:val="20"/>
          <w:szCs w:val="20"/>
          <w:lang w:val="de-DE" w:eastAsia="zh-CN"/>
        </w:rPr>
      </w:pPr>
      <w:r>
        <w:rPr>
          <w:rFonts w:eastAsia="STZhongsong" w:cs="Arial"/>
          <w:b/>
          <w:sz w:val="20"/>
          <w:szCs w:val="20"/>
          <w:lang w:val="de-DE" w:eastAsia="zh-CN"/>
        </w:rPr>
        <w:lastRenderedPageBreak/>
        <w:t>Anhang 2</w:t>
      </w:r>
    </w:p>
    <w:p w14:paraId="5BE8AC2A" w14:textId="03B4A8F4" w:rsidR="001A2A76" w:rsidRPr="0076061F" w:rsidRDefault="001A2A76">
      <w:pPr>
        <w:overflowPunct w:val="0"/>
        <w:autoSpaceDE w:val="0"/>
        <w:autoSpaceDN w:val="0"/>
        <w:adjustRightInd w:val="0"/>
        <w:spacing w:after="200" w:line="240" w:lineRule="auto"/>
        <w:ind w:left="2124" w:firstLine="708"/>
        <w:textAlignment w:val="baseline"/>
        <w:outlineLvl w:val="0"/>
        <w:rPr>
          <w:rFonts w:eastAsia="STZhongsong" w:cs="Arial"/>
          <w:b/>
          <w:sz w:val="20"/>
          <w:szCs w:val="20"/>
          <w:lang w:val="de-DE" w:eastAsia="zh-CN"/>
        </w:rPr>
      </w:pPr>
      <w:r w:rsidRPr="0076061F">
        <w:rPr>
          <w:rFonts w:eastAsia="STZhongsong" w:cs="Arial"/>
          <w:b/>
          <w:sz w:val="20"/>
          <w:szCs w:val="20"/>
          <w:lang w:val="de-DE" w:eastAsia="zh-CN"/>
        </w:rPr>
        <w:t>Benennung von Ansprechpartnern</w:t>
      </w:r>
      <w:r w:rsidR="00A24D32">
        <w:rPr>
          <w:rFonts w:eastAsia="STZhongsong" w:cs="Arial"/>
          <w:b/>
          <w:sz w:val="20"/>
          <w:szCs w:val="20"/>
          <w:lang w:val="de-DE" w:eastAsia="zh-CN"/>
        </w:rPr>
        <w:t xml:space="preserve"> </w:t>
      </w:r>
      <w:r w:rsidR="00E20FDA">
        <w:rPr>
          <w:rFonts w:eastAsia="STZhongsong" w:cs="Arial"/>
          <w:b/>
          <w:sz w:val="20"/>
          <w:szCs w:val="20"/>
          <w:lang w:val="de-DE" w:eastAsia="zh-CN"/>
        </w:rPr>
        <w:t xml:space="preserve">gem. </w:t>
      </w:r>
      <w:r w:rsidR="00A24D32">
        <w:rPr>
          <w:rFonts w:eastAsia="STZhongsong" w:cs="Arial"/>
          <w:b/>
          <w:sz w:val="20"/>
          <w:szCs w:val="20"/>
          <w:lang w:val="de-DE" w:eastAsia="zh-CN"/>
        </w:rPr>
        <w:t>Ziff. 3.4 und 4.3</w:t>
      </w:r>
    </w:p>
    <w:p w14:paraId="0821B0FC" w14:textId="77777777" w:rsidR="001A2A76" w:rsidRPr="0095135E" w:rsidRDefault="001A2A76" w:rsidP="001A2A76">
      <w:pPr>
        <w:pStyle w:val="Listenabsatz"/>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p>
    <w:p w14:paraId="0F8F7257" w14:textId="77777777" w:rsidR="001A2A76" w:rsidRPr="0095135E" w:rsidRDefault="001A2A76" w:rsidP="001A2A76">
      <w:pPr>
        <w:numPr>
          <w:ilvl w:val="1"/>
          <w:numId w:val="33"/>
        </w:numPr>
        <w:tabs>
          <w:tab w:val="num" w:pos="799"/>
        </w:tabs>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95135E">
        <w:rPr>
          <w:rFonts w:eastAsia="STZhongsong" w:cs="Arial"/>
          <w:sz w:val="20"/>
          <w:szCs w:val="20"/>
          <w:lang w:val="de-DE" w:eastAsia="zh-CN"/>
        </w:rPr>
        <w:t>Weisungsberechtige Personen im Hinblick auf die Datenverarbeitung nach dieser Auftragsverarbeitungsvereinbarung auf Seiten des Auftraggebers sind:</w:t>
      </w:r>
    </w:p>
    <w:p w14:paraId="643748F8" w14:textId="108E30CF" w:rsidR="00D12659" w:rsidRPr="00B64304" w:rsidRDefault="00D12659" w:rsidP="004B718D">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highlight w:val="green"/>
          <w:lang w:val="de-DE" w:eastAsia="zh-CN"/>
        </w:rPr>
      </w:pPr>
      <w:r w:rsidRPr="00B64304">
        <w:rPr>
          <w:rFonts w:eastAsia="STZhongsong" w:cs="Arial"/>
          <w:sz w:val="20"/>
          <w:szCs w:val="20"/>
          <w:highlight w:val="green"/>
          <w:lang w:val="de-DE" w:eastAsia="zh-CN"/>
        </w:rPr>
        <w:t xml:space="preserve">Vorname, Name: </w:t>
      </w:r>
      <w:r w:rsidR="001A2A76" w:rsidRPr="00B64304">
        <w:rPr>
          <w:rFonts w:eastAsia="STZhongsong" w:cs="Arial"/>
          <w:sz w:val="20"/>
          <w:szCs w:val="20"/>
          <w:highlight w:val="green"/>
          <w:lang w:val="de-DE" w:eastAsia="zh-CN"/>
        </w:rPr>
        <w:t>__________</w:t>
      </w:r>
      <w:r w:rsidRPr="00B64304">
        <w:rPr>
          <w:rFonts w:eastAsia="STZhongsong" w:cs="Arial"/>
          <w:sz w:val="20"/>
          <w:szCs w:val="20"/>
          <w:highlight w:val="green"/>
          <w:lang w:val="de-DE" w:eastAsia="zh-CN"/>
        </w:rPr>
        <w:t>_________________</w:t>
      </w:r>
      <w:r w:rsidR="001A2A76" w:rsidRPr="00B64304">
        <w:rPr>
          <w:rFonts w:eastAsia="STZhongsong" w:cs="Arial"/>
          <w:sz w:val="20"/>
          <w:szCs w:val="20"/>
          <w:highlight w:val="green"/>
          <w:lang w:val="de-DE" w:eastAsia="zh-CN"/>
        </w:rPr>
        <w:t xml:space="preserve"> </w:t>
      </w:r>
    </w:p>
    <w:p w14:paraId="5B1DAE56" w14:textId="1D24DDA7" w:rsidR="00D12659" w:rsidRPr="00B64304" w:rsidRDefault="00D12659" w:rsidP="00D12659">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highlight w:val="green"/>
          <w:lang w:val="de-DE" w:eastAsia="zh-CN"/>
        </w:rPr>
      </w:pPr>
      <w:r w:rsidRPr="00B64304">
        <w:rPr>
          <w:rFonts w:eastAsia="STZhongsong" w:cs="Arial"/>
          <w:sz w:val="20"/>
          <w:szCs w:val="20"/>
          <w:highlight w:val="green"/>
          <w:lang w:val="de-DE" w:eastAsia="zh-CN"/>
        </w:rPr>
        <w:t>E-Mail</w:t>
      </w:r>
      <w:r w:rsidR="001A2A76" w:rsidRPr="00B64304">
        <w:rPr>
          <w:rFonts w:eastAsia="STZhongsong" w:cs="Arial"/>
          <w:sz w:val="20"/>
          <w:szCs w:val="20"/>
          <w:highlight w:val="green"/>
          <w:lang w:val="de-DE" w:eastAsia="zh-CN"/>
        </w:rPr>
        <w:t>:</w:t>
      </w:r>
      <w:r w:rsidRPr="00B64304">
        <w:rPr>
          <w:rFonts w:eastAsia="STZhongsong" w:cs="Arial"/>
          <w:sz w:val="20"/>
          <w:szCs w:val="20"/>
          <w:highlight w:val="green"/>
          <w:lang w:val="de-DE" w:eastAsia="zh-CN"/>
        </w:rPr>
        <w:t xml:space="preserve"> </w:t>
      </w:r>
      <w:r w:rsidR="001A2A76" w:rsidRPr="00B64304">
        <w:rPr>
          <w:rFonts w:eastAsia="STZhongsong" w:cs="Arial"/>
          <w:sz w:val="20"/>
          <w:szCs w:val="20"/>
          <w:highlight w:val="green"/>
          <w:lang w:val="de-DE" w:eastAsia="zh-CN"/>
        </w:rPr>
        <w:t>__________</w:t>
      </w:r>
      <w:r w:rsidRPr="00B64304">
        <w:rPr>
          <w:rFonts w:eastAsia="STZhongsong" w:cs="Arial"/>
          <w:sz w:val="20"/>
          <w:szCs w:val="20"/>
          <w:highlight w:val="green"/>
          <w:lang w:val="de-DE" w:eastAsia="zh-CN"/>
        </w:rPr>
        <w:t>_________________________</w:t>
      </w:r>
    </w:p>
    <w:p w14:paraId="1EE73724" w14:textId="443ABAAE" w:rsidR="00D12659" w:rsidRPr="00B64304" w:rsidRDefault="00D12659" w:rsidP="004B718D">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lang w:val="de-DE" w:eastAsia="zh-CN"/>
        </w:rPr>
      </w:pPr>
      <w:r w:rsidRPr="00B64304">
        <w:rPr>
          <w:rFonts w:eastAsia="STZhongsong" w:cs="Arial"/>
          <w:sz w:val="20"/>
          <w:szCs w:val="20"/>
          <w:lang w:val="de-DE" w:eastAsia="zh-CN"/>
        </w:rPr>
        <w:t xml:space="preserve">Vorname, Name: ___________________________ </w:t>
      </w:r>
    </w:p>
    <w:p w14:paraId="273B2B4F" w14:textId="1C186EA5" w:rsidR="00D12659" w:rsidRPr="00D12659" w:rsidRDefault="00D12659" w:rsidP="00D12659">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lang w:val="de-DE" w:eastAsia="zh-CN"/>
        </w:rPr>
      </w:pPr>
      <w:r w:rsidRPr="00B64304">
        <w:rPr>
          <w:rFonts w:eastAsia="STZhongsong" w:cs="Arial"/>
          <w:sz w:val="20"/>
          <w:szCs w:val="20"/>
          <w:lang w:val="de-DE" w:eastAsia="zh-CN"/>
        </w:rPr>
        <w:t>E-Mail: ___________________________________</w:t>
      </w:r>
    </w:p>
    <w:p w14:paraId="2409CA7E" w14:textId="77777777" w:rsidR="001A2A76" w:rsidRPr="0095135E" w:rsidRDefault="001A2A76" w:rsidP="00D12659">
      <w:pPr>
        <w:pStyle w:val="Listenabsatz"/>
        <w:numPr>
          <w:ilvl w:val="1"/>
          <w:numId w:val="33"/>
        </w:numPr>
        <w:overflowPunct w:val="0"/>
        <w:autoSpaceDE w:val="0"/>
        <w:autoSpaceDN w:val="0"/>
        <w:adjustRightInd w:val="0"/>
        <w:spacing w:after="120" w:line="240" w:lineRule="auto"/>
        <w:contextualSpacing w:val="0"/>
        <w:textAlignment w:val="baseline"/>
        <w:outlineLvl w:val="0"/>
        <w:rPr>
          <w:rFonts w:eastAsia="STZhongsong" w:cs="Arial"/>
          <w:sz w:val="20"/>
          <w:szCs w:val="20"/>
          <w:lang w:val="de-DE" w:eastAsia="zh-CN"/>
        </w:rPr>
      </w:pPr>
      <w:r w:rsidRPr="0095135E">
        <w:rPr>
          <w:rFonts w:eastAsia="STZhongsong" w:cs="Arial"/>
          <w:sz w:val="20"/>
          <w:szCs w:val="20"/>
          <w:lang w:val="de-DE" w:eastAsia="zh-CN"/>
        </w:rPr>
        <w:t xml:space="preserve">Hat der Auftragnehmer eine Person bestimmt, welche die Informationssicherheit, einschließlich des Betriebs des Auftragnehmers, überwacht, können Anfragen des Auftraggebers im Hinblick auf Dokumentation zur Informationssicherheit des Auftragnehmers  an diese Person gerichtet werden:    </w:t>
      </w:r>
    </w:p>
    <w:p w14:paraId="2007228C" w14:textId="77777777" w:rsidR="00D12659" w:rsidRPr="00B64304" w:rsidRDefault="00D12659" w:rsidP="004B718D">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highlight w:val="green"/>
          <w:lang w:val="de-DE" w:eastAsia="zh-CN"/>
        </w:rPr>
      </w:pPr>
      <w:r w:rsidRPr="00B64304">
        <w:rPr>
          <w:rFonts w:eastAsia="STZhongsong" w:cs="Arial"/>
          <w:sz w:val="20"/>
          <w:szCs w:val="20"/>
          <w:highlight w:val="green"/>
          <w:lang w:val="de-DE" w:eastAsia="zh-CN"/>
        </w:rPr>
        <w:t xml:space="preserve">Vorname, Name: ___________________________ </w:t>
      </w:r>
    </w:p>
    <w:p w14:paraId="4CC52867" w14:textId="77777777" w:rsidR="00D12659" w:rsidRPr="00D12659" w:rsidRDefault="00D12659" w:rsidP="00D12659">
      <w:pPr>
        <w:pStyle w:val="Listenabsatz"/>
        <w:overflowPunct w:val="0"/>
        <w:autoSpaceDE w:val="0"/>
        <w:autoSpaceDN w:val="0"/>
        <w:adjustRightInd w:val="0"/>
        <w:spacing w:after="200" w:line="360" w:lineRule="auto"/>
        <w:ind w:left="788"/>
        <w:contextualSpacing w:val="0"/>
        <w:textAlignment w:val="baseline"/>
        <w:outlineLvl w:val="0"/>
        <w:rPr>
          <w:rFonts w:eastAsia="STZhongsong" w:cs="Arial"/>
          <w:sz w:val="20"/>
          <w:szCs w:val="20"/>
          <w:lang w:val="de-DE" w:eastAsia="zh-CN"/>
        </w:rPr>
      </w:pPr>
      <w:r w:rsidRPr="00B64304">
        <w:rPr>
          <w:rFonts w:eastAsia="STZhongsong" w:cs="Arial"/>
          <w:sz w:val="20"/>
          <w:szCs w:val="20"/>
          <w:highlight w:val="green"/>
          <w:lang w:val="de-DE" w:eastAsia="zh-CN"/>
        </w:rPr>
        <w:t>E-Mail: ___________________________________</w:t>
      </w:r>
    </w:p>
    <w:p w14:paraId="631D114C" w14:textId="77777777" w:rsidR="001A2A76" w:rsidRPr="0095135E" w:rsidRDefault="001A2A76" w:rsidP="001A2A76">
      <w:pPr>
        <w:pStyle w:val="Listenabsatz"/>
        <w:numPr>
          <w:ilvl w:val="1"/>
          <w:numId w:val="33"/>
        </w:numPr>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95135E">
        <w:rPr>
          <w:rFonts w:eastAsia="STZhongsong" w:cs="Arial"/>
          <w:sz w:val="20"/>
          <w:szCs w:val="20"/>
          <w:lang w:val="de-DE" w:eastAsia="zh-CN"/>
        </w:rPr>
        <w:t>Der Datenschutzbeauftragte des Auftragnehmers ist:</w:t>
      </w:r>
    </w:p>
    <w:p w14:paraId="143AF73B" w14:textId="77777777" w:rsidR="00D12659" w:rsidRPr="00B64304" w:rsidRDefault="00D12659" w:rsidP="004B718D">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highlight w:val="green"/>
          <w:lang w:val="de-DE" w:eastAsia="zh-CN"/>
        </w:rPr>
      </w:pPr>
      <w:r w:rsidRPr="00B64304">
        <w:rPr>
          <w:rFonts w:eastAsia="STZhongsong" w:cs="Arial"/>
          <w:sz w:val="20"/>
          <w:szCs w:val="20"/>
          <w:highlight w:val="green"/>
          <w:lang w:val="de-DE" w:eastAsia="zh-CN"/>
        </w:rPr>
        <w:t xml:space="preserve">Vorname, Name: ___________________________ </w:t>
      </w:r>
    </w:p>
    <w:p w14:paraId="352B569F" w14:textId="77777777" w:rsidR="00D12659" w:rsidRPr="00D12659" w:rsidRDefault="00D12659" w:rsidP="00D12659">
      <w:pPr>
        <w:pStyle w:val="Listenabsatz"/>
        <w:overflowPunct w:val="0"/>
        <w:autoSpaceDE w:val="0"/>
        <w:autoSpaceDN w:val="0"/>
        <w:adjustRightInd w:val="0"/>
        <w:spacing w:after="200" w:line="360" w:lineRule="auto"/>
        <w:ind w:left="786"/>
        <w:textAlignment w:val="baseline"/>
        <w:outlineLvl w:val="0"/>
        <w:rPr>
          <w:rFonts w:eastAsia="STZhongsong" w:cs="Arial"/>
          <w:sz w:val="20"/>
          <w:szCs w:val="20"/>
          <w:lang w:val="de-DE" w:eastAsia="zh-CN"/>
        </w:rPr>
      </w:pPr>
      <w:r w:rsidRPr="00B64304">
        <w:rPr>
          <w:rFonts w:eastAsia="STZhongsong" w:cs="Arial"/>
          <w:sz w:val="20"/>
          <w:szCs w:val="20"/>
          <w:highlight w:val="green"/>
          <w:lang w:val="de-DE" w:eastAsia="zh-CN"/>
        </w:rPr>
        <w:t>E-Mail: ___________________________________</w:t>
      </w:r>
    </w:p>
    <w:p w14:paraId="05562D0D" w14:textId="77777777" w:rsidR="001A2A76" w:rsidRPr="0095135E" w:rsidRDefault="001A2A76" w:rsidP="001A2A76">
      <w:pPr>
        <w:pStyle w:val="Listenabsatz"/>
        <w:overflowPunct w:val="0"/>
        <w:autoSpaceDE w:val="0"/>
        <w:autoSpaceDN w:val="0"/>
        <w:adjustRightInd w:val="0"/>
        <w:spacing w:after="200" w:line="240" w:lineRule="auto"/>
        <w:contextualSpacing w:val="0"/>
        <w:textAlignment w:val="baseline"/>
        <w:outlineLvl w:val="0"/>
        <w:rPr>
          <w:rFonts w:eastAsia="STZhongsong" w:cs="Arial"/>
          <w:sz w:val="20"/>
          <w:szCs w:val="20"/>
          <w:lang w:val="de-DE" w:eastAsia="zh-CN"/>
        </w:rPr>
      </w:pPr>
      <w:r w:rsidRPr="0095135E">
        <w:rPr>
          <w:rFonts w:eastAsia="STZhongsong" w:cs="Arial"/>
          <w:sz w:val="20"/>
          <w:szCs w:val="20"/>
          <w:lang w:val="de-DE" w:eastAsia="zh-CN"/>
        </w:rPr>
        <w:t xml:space="preserve">Hat der Auftragnehmer keinen Datenschutzbeauftragten bestellt, teilt er dem Auftraggeber die Gründe mit, warum dies nach den einschlägigen Regelungen des Datenschutzrechts nicht erforderlich ist. </w:t>
      </w:r>
    </w:p>
    <w:p w14:paraId="3B3C43BD" w14:textId="77777777" w:rsidR="001A2A76" w:rsidRPr="0095135E" w:rsidRDefault="001A2A76" w:rsidP="00794937">
      <w:pPr>
        <w:overflowPunct w:val="0"/>
        <w:autoSpaceDE w:val="0"/>
        <w:autoSpaceDN w:val="0"/>
        <w:adjustRightInd w:val="0"/>
        <w:spacing w:after="200" w:line="240" w:lineRule="auto"/>
        <w:textAlignment w:val="baseline"/>
        <w:outlineLvl w:val="0"/>
        <w:rPr>
          <w:rFonts w:eastAsia="STZhongsong" w:cs="Arial"/>
          <w:sz w:val="20"/>
          <w:szCs w:val="20"/>
          <w:lang w:val="de-DE" w:eastAsia="zh-CN"/>
        </w:rPr>
      </w:pPr>
      <w:r w:rsidRPr="0095135E">
        <w:rPr>
          <w:rFonts w:eastAsia="STZhongsong" w:cs="Arial"/>
          <w:sz w:val="20"/>
          <w:szCs w:val="20"/>
          <w:lang w:val="de-DE" w:eastAsia="zh-CN"/>
        </w:rPr>
        <w:t>Bei einem Wechsel oder einer längerfristigen Verhinderung der Ansprechpartner sind dem Vertragspartner unverzüglich und grundsätzlich schriftlich oder elektronisch Nachfolger bzw. Vertreter mitsamt Kontaktdaten mitzuteilen. Die Weisungen sind für die Geltungsdauer und anschließend noch für drei volle Kalenderjahre aufzubewahren.</w:t>
      </w:r>
    </w:p>
    <w:p w14:paraId="11FF7A96" w14:textId="77777777" w:rsidR="001A2A76" w:rsidRPr="0095135E" w:rsidRDefault="001A2A76" w:rsidP="001A2A76">
      <w:pPr>
        <w:adjustRightInd w:val="0"/>
        <w:spacing w:after="240" w:line="240" w:lineRule="auto"/>
        <w:jc w:val="center"/>
        <w:outlineLvl w:val="1"/>
        <w:rPr>
          <w:rFonts w:cs="Arial"/>
          <w:sz w:val="20"/>
          <w:szCs w:val="20"/>
          <w:lang w:val="de-DE"/>
        </w:rPr>
      </w:pPr>
    </w:p>
    <w:p w14:paraId="1696CE7B" w14:textId="77777777" w:rsidR="001A2A76" w:rsidRDefault="001A2A76">
      <w:pPr>
        <w:spacing w:after="160" w:line="259" w:lineRule="auto"/>
        <w:jc w:val="left"/>
        <w:rPr>
          <w:rFonts w:eastAsia="STZhongsong" w:cs="Arial"/>
          <w:b/>
          <w:sz w:val="20"/>
          <w:szCs w:val="20"/>
          <w:highlight w:val="green"/>
          <w:lang w:val="de-DE" w:eastAsia="zh-CN"/>
        </w:rPr>
      </w:pPr>
    </w:p>
    <w:p w14:paraId="2E12CF37" w14:textId="77777777" w:rsidR="000D2799" w:rsidRPr="001A2A76" w:rsidRDefault="000D2799" w:rsidP="000D2799">
      <w:pPr>
        <w:adjustRightInd w:val="0"/>
        <w:spacing w:after="240" w:line="240" w:lineRule="auto"/>
        <w:outlineLvl w:val="1"/>
        <w:rPr>
          <w:rFonts w:eastAsia="STZhongsong" w:cs="Arial"/>
          <w:sz w:val="20"/>
          <w:szCs w:val="20"/>
          <w:lang w:val="de-DE" w:eastAsia="zh-CN"/>
        </w:rPr>
        <w:sectPr w:rsidR="000D2799" w:rsidRPr="001A2A76" w:rsidSect="004B7FC2">
          <w:pgSz w:w="11907" w:h="16840" w:code="9"/>
          <w:pgMar w:top="1417" w:right="1417" w:bottom="1134" w:left="1417" w:header="709" w:footer="709" w:gutter="0"/>
          <w:pgNumType w:start="1"/>
          <w:cols w:space="708"/>
          <w:titlePg/>
          <w:docGrid w:linePitch="360"/>
        </w:sectPr>
      </w:pPr>
    </w:p>
    <w:p w14:paraId="35D485A8" w14:textId="5A892D3C" w:rsidR="0039728E" w:rsidRPr="001A2A76" w:rsidRDefault="0039728E" w:rsidP="0039728E">
      <w:pPr>
        <w:adjustRightInd w:val="0"/>
        <w:spacing w:after="240" w:line="240" w:lineRule="auto"/>
        <w:jc w:val="center"/>
        <w:outlineLvl w:val="1"/>
        <w:rPr>
          <w:rFonts w:eastAsia="STZhongsong" w:cs="Arial"/>
          <w:b/>
          <w:sz w:val="20"/>
          <w:szCs w:val="20"/>
          <w:lang w:val="de-DE" w:eastAsia="zh-CN"/>
        </w:rPr>
      </w:pPr>
      <w:r w:rsidRPr="001A2A76">
        <w:rPr>
          <w:rFonts w:eastAsia="STZhongsong" w:cs="Arial"/>
          <w:b/>
          <w:sz w:val="20"/>
          <w:szCs w:val="20"/>
          <w:lang w:val="de-DE" w:eastAsia="zh-CN"/>
        </w:rPr>
        <w:lastRenderedPageBreak/>
        <w:t xml:space="preserve">Anhang </w:t>
      </w:r>
      <w:r w:rsidR="00794937">
        <w:rPr>
          <w:rFonts w:eastAsia="STZhongsong" w:cs="Arial"/>
          <w:b/>
          <w:sz w:val="20"/>
          <w:szCs w:val="20"/>
          <w:lang w:val="de-DE" w:eastAsia="zh-CN"/>
        </w:rPr>
        <w:t>3</w:t>
      </w:r>
    </w:p>
    <w:p w14:paraId="35183BD9" w14:textId="77777777" w:rsidR="0039728E" w:rsidRDefault="0039728E" w:rsidP="0039728E">
      <w:pPr>
        <w:jc w:val="center"/>
        <w:rPr>
          <w:rFonts w:cs="Arial"/>
          <w:b/>
          <w:sz w:val="20"/>
          <w:szCs w:val="20"/>
          <w:lang w:val="de-DE"/>
        </w:rPr>
      </w:pPr>
      <w:r w:rsidRPr="00DF06A2">
        <w:rPr>
          <w:rFonts w:cs="Arial"/>
          <w:b/>
          <w:sz w:val="20"/>
          <w:szCs w:val="20"/>
          <w:lang w:val="de-DE"/>
        </w:rPr>
        <w:t>Technisch-organisatorische Maßnahmen (TOMs)</w:t>
      </w:r>
    </w:p>
    <w:p w14:paraId="7DBCC80C" w14:textId="77777777" w:rsidR="0039728E" w:rsidRPr="00DF06A2" w:rsidRDefault="0039728E" w:rsidP="0039728E">
      <w:pPr>
        <w:jc w:val="center"/>
        <w:rPr>
          <w:rFonts w:cs="Arial"/>
          <w:b/>
          <w:sz w:val="20"/>
          <w:szCs w:val="20"/>
          <w:lang w:val="de-DE"/>
        </w:rPr>
      </w:pPr>
    </w:p>
    <w:p w14:paraId="4E537ADB" w14:textId="50C82CD7" w:rsidR="0039728E" w:rsidRPr="00DF06A2" w:rsidRDefault="0039728E" w:rsidP="0039728E">
      <w:pPr>
        <w:overflowPunct w:val="0"/>
        <w:autoSpaceDE w:val="0"/>
        <w:autoSpaceDN w:val="0"/>
        <w:adjustRightInd w:val="0"/>
        <w:spacing w:after="200" w:line="240" w:lineRule="auto"/>
        <w:textAlignment w:val="baseline"/>
        <w:outlineLvl w:val="0"/>
        <w:rPr>
          <w:rFonts w:cs="Arial"/>
          <w:sz w:val="20"/>
          <w:szCs w:val="20"/>
          <w:lang w:val="de-DE"/>
        </w:rPr>
      </w:pPr>
      <w:r w:rsidRPr="00DF06A2">
        <w:rPr>
          <w:rFonts w:cs="Arial"/>
          <w:sz w:val="20"/>
          <w:szCs w:val="20"/>
          <w:lang w:val="de-DE"/>
        </w:rPr>
        <w:t xml:space="preserve">Die aufgeführten Maßnahmen dienen ausschließlich als Beispiele. </w:t>
      </w:r>
      <w:r w:rsidR="004B718D" w:rsidRPr="00B64304">
        <w:rPr>
          <w:rFonts w:cs="Arial"/>
          <w:b/>
          <w:sz w:val="20"/>
          <w:szCs w:val="20"/>
          <w:highlight w:val="green"/>
          <w:lang w:val="de-DE"/>
        </w:rPr>
        <w:t>Die vom Auftragnehmer getroffenen Maßnahmen sind entsprechend darzulegen und der Auftragsverarbeitung als Anhang beizulegen.</w:t>
      </w:r>
      <w:r w:rsidR="004B718D" w:rsidRPr="004B718D">
        <w:rPr>
          <w:rFonts w:cs="Arial"/>
          <w:b/>
          <w:sz w:val="20"/>
          <w:szCs w:val="20"/>
          <w:lang w:val="de-DE"/>
        </w:rPr>
        <w:t xml:space="preserve"> </w:t>
      </w:r>
    </w:p>
    <w:p w14:paraId="739CFF31" w14:textId="77777777" w:rsidR="0039728E" w:rsidRPr="00DF06A2"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r w:rsidRPr="00DF06A2">
        <w:rPr>
          <w:rFonts w:eastAsia="STZhongsong" w:cs="Arial"/>
          <w:b/>
          <w:sz w:val="20"/>
          <w:szCs w:val="20"/>
          <w:lang w:val="de-DE" w:eastAsia="zh-CN"/>
        </w:rPr>
        <w:t xml:space="preserve">Vertraulichkeit (Artikel 32 Abs. 1 </w:t>
      </w:r>
      <w:proofErr w:type="spellStart"/>
      <w:r w:rsidRPr="00DF06A2">
        <w:rPr>
          <w:rFonts w:eastAsia="STZhongsong" w:cs="Arial"/>
          <w:b/>
          <w:sz w:val="20"/>
          <w:szCs w:val="20"/>
          <w:lang w:val="de-DE" w:eastAsia="zh-CN"/>
        </w:rPr>
        <w:t>lit</w:t>
      </w:r>
      <w:proofErr w:type="spellEnd"/>
      <w:r w:rsidRPr="00DF06A2">
        <w:rPr>
          <w:rFonts w:eastAsia="STZhongsong" w:cs="Arial"/>
          <w:b/>
          <w:sz w:val="20"/>
          <w:szCs w:val="20"/>
          <w:lang w:val="de-DE" w:eastAsia="zh-CN"/>
        </w:rPr>
        <w:t>. b DSGVO)</w:t>
      </w:r>
    </w:p>
    <w:tbl>
      <w:tblPr>
        <w:tblStyle w:val="Gitternetztabelle41"/>
        <w:tblW w:w="0" w:type="auto"/>
        <w:tblLook w:val="04A0" w:firstRow="1" w:lastRow="0" w:firstColumn="1" w:lastColumn="0" w:noHBand="0" w:noVBand="1"/>
      </w:tblPr>
      <w:tblGrid>
        <w:gridCol w:w="421"/>
        <w:gridCol w:w="4110"/>
        <w:gridCol w:w="4531"/>
      </w:tblGrid>
      <w:tr w:rsidR="0039728E" w:rsidRPr="002B0AE8" w14:paraId="18D43D9C" w14:textId="77777777" w:rsidTr="00153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8F7009F" w14:textId="77777777" w:rsidR="0039728E" w:rsidRPr="00DF06A2" w:rsidRDefault="0039728E" w:rsidP="008308DF">
            <w:pPr>
              <w:spacing w:line="276" w:lineRule="auto"/>
              <w:rPr>
                <w:rFonts w:cs="Arial"/>
                <w:sz w:val="20"/>
                <w:lang w:val="de-DE"/>
              </w:rPr>
            </w:pPr>
          </w:p>
        </w:tc>
        <w:tc>
          <w:tcPr>
            <w:tcW w:w="4110" w:type="dxa"/>
          </w:tcPr>
          <w:p w14:paraId="66DFBD7C"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Anforderung</w:t>
            </w:r>
            <w:proofErr w:type="spellEnd"/>
          </w:p>
        </w:tc>
        <w:tc>
          <w:tcPr>
            <w:tcW w:w="4531" w:type="dxa"/>
          </w:tcPr>
          <w:p w14:paraId="30752334"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7E1017" w14:paraId="046BD4FF" w14:textId="77777777" w:rsidTr="001531A3">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421" w:type="dxa"/>
          </w:tcPr>
          <w:p w14:paraId="214C5A99" w14:textId="77777777" w:rsidR="0039728E" w:rsidRPr="009C0B93" w:rsidRDefault="0039728E" w:rsidP="008308DF">
            <w:pPr>
              <w:spacing w:line="276" w:lineRule="auto"/>
              <w:rPr>
                <w:rFonts w:cs="Arial"/>
                <w:sz w:val="20"/>
                <w:szCs w:val="20"/>
              </w:rPr>
            </w:pPr>
            <w:r w:rsidRPr="009C0B93">
              <w:rPr>
                <w:rFonts w:cs="Arial"/>
                <w:sz w:val="20"/>
                <w:szCs w:val="20"/>
              </w:rPr>
              <w:t>a)</w:t>
            </w:r>
          </w:p>
        </w:tc>
        <w:tc>
          <w:tcPr>
            <w:tcW w:w="4110" w:type="dxa"/>
          </w:tcPr>
          <w:p w14:paraId="093C59A8"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DF06A2">
              <w:rPr>
                <w:rFonts w:cs="Arial"/>
                <w:b/>
                <w:sz w:val="20"/>
                <w:szCs w:val="20"/>
                <w:lang w:val="de-DE"/>
              </w:rPr>
              <w:t>Zutrittskontrolle</w:t>
            </w:r>
          </w:p>
          <w:p w14:paraId="6B482CBD" w14:textId="77777777" w:rsidR="0039728E" w:rsidRPr="00DF06A2" w:rsidRDefault="0039728E" w:rsidP="004B718D">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DF06A2">
              <w:rPr>
                <w:rFonts w:cs="Arial"/>
                <w:sz w:val="20"/>
                <w:szCs w:val="20"/>
                <w:lang w:val="de-DE"/>
              </w:rPr>
              <w:t>Kein unbefugter Zutritt zu Datenverarbeitungsanlagen</w:t>
            </w:r>
          </w:p>
        </w:tc>
        <w:tc>
          <w:tcPr>
            <w:tcW w:w="4531" w:type="dxa"/>
          </w:tcPr>
          <w:p w14:paraId="4AE93D07" w14:textId="77777777" w:rsidR="0039728E" w:rsidRPr="009C0B93"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C0B93">
              <w:rPr>
                <w:rFonts w:cs="Arial"/>
                <w:sz w:val="20"/>
                <w:szCs w:val="20"/>
              </w:rPr>
              <w:t>z.B</w:t>
            </w:r>
            <w:proofErr w:type="spellEnd"/>
            <w:r w:rsidRPr="009C0B93">
              <w:rPr>
                <w:rFonts w:cs="Arial"/>
                <w:sz w:val="20"/>
                <w:szCs w:val="20"/>
              </w:rPr>
              <w:t xml:space="preserve">. </w:t>
            </w:r>
            <w:proofErr w:type="spellStart"/>
            <w:r w:rsidRPr="009C0B93">
              <w:rPr>
                <w:rFonts w:cs="Arial"/>
                <w:sz w:val="20"/>
                <w:szCs w:val="20"/>
              </w:rPr>
              <w:t>durch</w:t>
            </w:r>
            <w:proofErr w:type="spellEnd"/>
          </w:p>
          <w:p w14:paraId="70D724CF" w14:textId="77777777" w:rsidR="0039728E" w:rsidRPr="006E3A67"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Schlüssel, elektronische Schließung</w:t>
            </w:r>
          </w:p>
          <w:p w14:paraId="08AC0F4A" w14:textId="77777777" w:rsidR="0039728E" w:rsidRPr="006E3A67"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Protokollierung des Zutritts</w:t>
            </w:r>
          </w:p>
          <w:p w14:paraId="4BD3478C" w14:textId="77777777" w:rsidR="0039728E" w:rsidRPr="006E3A67"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Verwaltung und Dokumentation von Zutrittsberechtigungen über den gesamten Lebenszyklus</w:t>
            </w:r>
          </w:p>
          <w:p w14:paraId="036CB282" w14:textId="77777777" w:rsidR="0039728E" w:rsidRPr="006E3A67"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Werkschutz bzw. Pförtner</w:t>
            </w:r>
          </w:p>
          <w:p w14:paraId="7C08E73C" w14:textId="77777777" w:rsidR="0039728E" w:rsidRPr="006E3A67"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Alarmanlage</w:t>
            </w:r>
          </w:p>
          <w:p w14:paraId="7C9BE9F8" w14:textId="77777777" w:rsidR="0039728E" w:rsidRPr="00964165"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r w:rsidRPr="006E3A67">
              <w:rPr>
                <w:rFonts w:cs="Arial"/>
                <w:sz w:val="20"/>
                <w:szCs w:val="20"/>
                <w:lang w:val="de-DE"/>
              </w:rPr>
              <w:t>Videoüberwachung etc.</w:t>
            </w:r>
          </w:p>
        </w:tc>
      </w:tr>
      <w:tr w:rsidR="0039728E" w:rsidRPr="007E1017" w14:paraId="78D028C7" w14:textId="77777777" w:rsidTr="001531A3">
        <w:tc>
          <w:tcPr>
            <w:cnfStyle w:val="001000000000" w:firstRow="0" w:lastRow="0" w:firstColumn="1" w:lastColumn="0" w:oddVBand="0" w:evenVBand="0" w:oddHBand="0" w:evenHBand="0" w:firstRowFirstColumn="0" w:firstRowLastColumn="0" w:lastRowFirstColumn="0" w:lastRowLastColumn="0"/>
            <w:tcW w:w="421" w:type="dxa"/>
          </w:tcPr>
          <w:p w14:paraId="37D6DE87" w14:textId="77777777" w:rsidR="0039728E" w:rsidRPr="009C0B93" w:rsidRDefault="0039728E" w:rsidP="008308DF">
            <w:pPr>
              <w:spacing w:line="276" w:lineRule="auto"/>
              <w:rPr>
                <w:rFonts w:cs="Arial"/>
                <w:sz w:val="20"/>
                <w:szCs w:val="20"/>
              </w:rPr>
            </w:pPr>
            <w:r w:rsidRPr="009C0B93">
              <w:rPr>
                <w:rFonts w:cs="Arial"/>
                <w:sz w:val="20"/>
                <w:szCs w:val="20"/>
              </w:rPr>
              <w:t>b)</w:t>
            </w:r>
          </w:p>
        </w:tc>
        <w:tc>
          <w:tcPr>
            <w:tcW w:w="4110" w:type="dxa"/>
          </w:tcPr>
          <w:p w14:paraId="4923BB1B" w14:textId="77777777" w:rsidR="0039728E" w:rsidRPr="000C7784"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20"/>
                <w:szCs w:val="20"/>
              </w:rPr>
            </w:pPr>
            <w:proofErr w:type="spellStart"/>
            <w:r w:rsidRPr="000C7784">
              <w:rPr>
                <w:rFonts w:cs="Arial"/>
                <w:b/>
                <w:sz w:val="20"/>
                <w:szCs w:val="20"/>
              </w:rPr>
              <w:t>Zugangskontrolle</w:t>
            </w:r>
            <w:proofErr w:type="spellEnd"/>
          </w:p>
          <w:p w14:paraId="7ACDE162" w14:textId="77777777" w:rsidR="0039728E" w:rsidRPr="000C7784"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DF06A2">
              <w:rPr>
                <w:rFonts w:cs="Arial"/>
                <w:sz w:val="20"/>
                <w:szCs w:val="20"/>
                <w:lang w:val="de-DE"/>
              </w:rPr>
              <w:t>Keine</w:t>
            </w:r>
            <w:r w:rsidRPr="000C7784">
              <w:rPr>
                <w:rFonts w:cs="Arial"/>
                <w:sz w:val="20"/>
                <w:szCs w:val="20"/>
              </w:rPr>
              <w:t xml:space="preserve"> </w:t>
            </w:r>
            <w:proofErr w:type="spellStart"/>
            <w:r w:rsidRPr="000C7784">
              <w:rPr>
                <w:rFonts w:cs="Arial"/>
                <w:sz w:val="20"/>
                <w:szCs w:val="20"/>
              </w:rPr>
              <w:t>unbefugte</w:t>
            </w:r>
            <w:proofErr w:type="spellEnd"/>
            <w:r w:rsidRPr="000C7784">
              <w:rPr>
                <w:rFonts w:cs="Arial"/>
                <w:sz w:val="20"/>
                <w:szCs w:val="20"/>
              </w:rPr>
              <w:t xml:space="preserve"> </w:t>
            </w:r>
            <w:proofErr w:type="spellStart"/>
            <w:r w:rsidRPr="000C7784">
              <w:rPr>
                <w:rFonts w:cs="Arial"/>
                <w:sz w:val="20"/>
                <w:szCs w:val="20"/>
              </w:rPr>
              <w:t>Systembenutzung</w:t>
            </w:r>
            <w:proofErr w:type="spellEnd"/>
          </w:p>
        </w:tc>
        <w:tc>
          <w:tcPr>
            <w:tcW w:w="4531" w:type="dxa"/>
          </w:tcPr>
          <w:p w14:paraId="474C5FFE" w14:textId="77777777" w:rsidR="0039728E" w:rsidRPr="009C0B93"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9C0B93">
              <w:rPr>
                <w:rFonts w:cs="Arial"/>
                <w:sz w:val="20"/>
                <w:szCs w:val="20"/>
              </w:rPr>
              <w:t>z.B</w:t>
            </w:r>
            <w:proofErr w:type="spellEnd"/>
            <w:r w:rsidRPr="009C0B93">
              <w:rPr>
                <w:rFonts w:cs="Arial"/>
                <w:sz w:val="20"/>
                <w:szCs w:val="20"/>
              </w:rPr>
              <w:t xml:space="preserve">. </w:t>
            </w:r>
            <w:proofErr w:type="spellStart"/>
            <w:r w:rsidRPr="009C0B93">
              <w:rPr>
                <w:rFonts w:cs="Arial"/>
                <w:sz w:val="20"/>
                <w:szCs w:val="20"/>
              </w:rPr>
              <w:t>durch</w:t>
            </w:r>
            <w:proofErr w:type="spellEnd"/>
          </w:p>
          <w:p w14:paraId="580B629F" w14:textId="77777777" w:rsidR="0039728E" w:rsidRPr="006E3A67"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6E3A67">
              <w:rPr>
                <w:rFonts w:cs="Arial"/>
                <w:sz w:val="20"/>
                <w:szCs w:val="20"/>
                <w:lang w:val="de-DE"/>
              </w:rPr>
              <w:t>(sichere) Kennwörter</w:t>
            </w:r>
          </w:p>
          <w:p w14:paraId="47D35550" w14:textId="77777777" w:rsidR="0039728E"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7E1017">
              <w:rPr>
                <w:rFonts w:cs="Arial"/>
                <w:sz w:val="20"/>
                <w:szCs w:val="20"/>
                <w:lang w:val="de-DE"/>
              </w:rPr>
              <w:t>starke Authentisierung durch</w:t>
            </w:r>
            <w:r>
              <w:rPr>
                <w:rFonts w:cs="Arial"/>
                <w:sz w:val="20"/>
                <w:szCs w:val="20"/>
                <w:lang w:val="de-DE"/>
              </w:rPr>
              <w:t xml:space="preserve"> Zwei-Faktor-Authentifizierung</w:t>
            </w:r>
          </w:p>
          <w:p w14:paraId="117CB8F4" w14:textId="77777777" w:rsidR="0039728E" w:rsidRPr="00511AD3"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7E1017">
              <w:rPr>
                <w:rFonts w:cs="Arial"/>
                <w:sz w:val="20"/>
                <w:szCs w:val="20"/>
                <w:lang w:val="de-DE"/>
              </w:rPr>
              <w:t xml:space="preserve">automatische </w:t>
            </w:r>
            <w:r>
              <w:rPr>
                <w:rFonts w:cs="Arial"/>
                <w:sz w:val="20"/>
                <w:szCs w:val="20"/>
                <w:lang w:val="de-DE"/>
              </w:rPr>
              <w:t>zeitabhängige Sperrmechanismen</w:t>
            </w:r>
          </w:p>
        </w:tc>
      </w:tr>
      <w:tr w:rsidR="0039728E" w:rsidRPr="009D339F" w14:paraId="2D618898" w14:textId="77777777" w:rsidTr="0015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4B946B6" w14:textId="77777777" w:rsidR="0039728E" w:rsidRPr="009C0B93" w:rsidRDefault="0039728E" w:rsidP="008308DF">
            <w:pPr>
              <w:spacing w:line="276" w:lineRule="auto"/>
              <w:rPr>
                <w:rFonts w:cs="Arial"/>
                <w:sz w:val="20"/>
                <w:szCs w:val="20"/>
              </w:rPr>
            </w:pPr>
            <w:r w:rsidRPr="009C0B93">
              <w:rPr>
                <w:rFonts w:cs="Arial"/>
                <w:sz w:val="20"/>
                <w:szCs w:val="20"/>
              </w:rPr>
              <w:t>c)</w:t>
            </w:r>
          </w:p>
        </w:tc>
        <w:tc>
          <w:tcPr>
            <w:tcW w:w="4110" w:type="dxa"/>
          </w:tcPr>
          <w:p w14:paraId="32DAAE07"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DF06A2">
              <w:rPr>
                <w:rFonts w:cs="Arial"/>
                <w:b/>
                <w:sz w:val="20"/>
                <w:szCs w:val="20"/>
                <w:lang w:val="de-DE"/>
              </w:rPr>
              <w:t>Zugriffskontrolle</w:t>
            </w:r>
            <w:r w:rsidRPr="00DF06A2">
              <w:rPr>
                <w:rFonts w:cs="Arial"/>
                <w:sz w:val="20"/>
                <w:szCs w:val="20"/>
                <w:lang w:val="de-DE"/>
              </w:rPr>
              <w:t xml:space="preserve"> </w:t>
            </w:r>
          </w:p>
          <w:p w14:paraId="0A530A54"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DF06A2">
              <w:rPr>
                <w:rFonts w:cs="Arial"/>
                <w:sz w:val="20"/>
                <w:szCs w:val="20"/>
                <w:lang w:val="de-DE"/>
              </w:rPr>
              <w:t>Kein unbefugtes Lesen, Kopieren, Verändern oder Entfernen innerhalb des Systems</w:t>
            </w:r>
          </w:p>
        </w:tc>
        <w:tc>
          <w:tcPr>
            <w:tcW w:w="4531" w:type="dxa"/>
          </w:tcPr>
          <w:p w14:paraId="2EBFEC71" w14:textId="77777777" w:rsidR="0039728E" w:rsidRPr="009C0B93"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C0B93">
              <w:rPr>
                <w:rFonts w:cs="Arial"/>
                <w:sz w:val="20"/>
                <w:szCs w:val="20"/>
              </w:rPr>
              <w:t>z.B</w:t>
            </w:r>
            <w:proofErr w:type="spellEnd"/>
            <w:r w:rsidRPr="009C0B93">
              <w:rPr>
                <w:rFonts w:cs="Arial"/>
                <w:sz w:val="20"/>
                <w:szCs w:val="20"/>
              </w:rPr>
              <w:t xml:space="preserve">. </w:t>
            </w:r>
            <w:proofErr w:type="spellStart"/>
            <w:r w:rsidRPr="009C0B93">
              <w:rPr>
                <w:rFonts w:cs="Arial"/>
                <w:sz w:val="20"/>
                <w:szCs w:val="20"/>
              </w:rPr>
              <w:t>durch</w:t>
            </w:r>
            <w:proofErr w:type="spellEnd"/>
          </w:p>
          <w:p w14:paraId="13DE802C" w14:textId="77777777" w:rsidR="0039728E" w:rsidRPr="000C7784" w:rsidRDefault="0039728E" w:rsidP="008308DF">
            <w:pPr>
              <w:pStyle w:val="Listenabsatz"/>
              <w:numPr>
                <w:ilvl w:val="0"/>
                <w:numId w:val="39"/>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F1472B">
              <w:rPr>
                <w:rFonts w:cs="Arial"/>
                <w:sz w:val="20"/>
                <w:szCs w:val="20"/>
                <w:lang w:val="de-DE"/>
              </w:rPr>
              <w:t>Berechtigungskonzept</w:t>
            </w:r>
          </w:p>
          <w:p w14:paraId="59E7D8A5" w14:textId="77777777" w:rsidR="0039728E" w:rsidRPr="000C7784" w:rsidRDefault="0039728E" w:rsidP="008308DF">
            <w:pPr>
              <w:pStyle w:val="Listenabsatz"/>
              <w:numPr>
                <w:ilvl w:val="0"/>
                <w:numId w:val="39"/>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0C7784">
              <w:rPr>
                <w:rFonts w:cs="Arial"/>
                <w:sz w:val="20"/>
                <w:szCs w:val="20"/>
                <w:lang w:val="de-DE"/>
              </w:rPr>
              <w:t>bedarfsgerechte (kleinstmögliche) Zugriffsrechte</w:t>
            </w:r>
          </w:p>
          <w:p w14:paraId="2E6F28C7" w14:textId="77777777" w:rsidR="0039728E" w:rsidRDefault="0039728E" w:rsidP="008308DF">
            <w:pPr>
              <w:pStyle w:val="Listenabsatz"/>
              <w:numPr>
                <w:ilvl w:val="0"/>
                <w:numId w:val="39"/>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0C7784">
              <w:rPr>
                <w:rFonts w:cs="Arial"/>
                <w:sz w:val="20"/>
                <w:szCs w:val="20"/>
                <w:lang w:val="de-DE"/>
              </w:rPr>
              <w:t>Protokollierung von Zugriffen</w:t>
            </w:r>
          </w:p>
          <w:p w14:paraId="797C3747" w14:textId="77777777" w:rsidR="0039728E" w:rsidRPr="00964165" w:rsidRDefault="0039728E" w:rsidP="008308DF">
            <w:pPr>
              <w:pStyle w:val="Listenabsatz"/>
              <w:numPr>
                <w:ilvl w:val="0"/>
                <w:numId w:val="39"/>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0C7784">
              <w:rPr>
                <w:rFonts w:cs="Arial"/>
                <w:sz w:val="20"/>
                <w:szCs w:val="20"/>
                <w:lang w:val="de-DE"/>
              </w:rPr>
              <w:t xml:space="preserve">regelmäßige Prüfung erteilter Berechtigungen (Audit) </w:t>
            </w:r>
            <w:r w:rsidRPr="00964165">
              <w:rPr>
                <w:rFonts w:cs="Arial"/>
                <w:sz w:val="20"/>
                <w:szCs w:val="20"/>
                <w:lang w:val="de-DE"/>
              </w:rPr>
              <w:t>etc.</w:t>
            </w:r>
          </w:p>
        </w:tc>
      </w:tr>
      <w:tr w:rsidR="0039728E" w:rsidRPr="007E1017" w14:paraId="7803EF48" w14:textId="77777777" w:rsidTr="001531A3">
        <w:tc>
          <w:tcPr>
            <w:cnfStyle w:val="001000000000" w:firstRow="0" w:lastRow="0" w:firstColumn="1" w:lastColumn="0" w:oddVBand="0" w:evenVBand="0" w:oddHBand="0" w:evenHBand="0" w:firstRowFirstColumn="0" w:firstRowLastColumn="0" w:lastRowFirstColumn="0" w:lastRowLastColumn="0"/>
            <w:tcW w:w="421" w:type="dxa"/>
          </w:tcPr>
          <w:p w14:paraId="11C1F4FB" w14:textId="77777777" w:rsidR="0039728E" w:rsidRPr="009C0B93" w:rsidRDefault="0039728E" w:rsidP="008308DF">
            <w:pPr>
              <w:spacing w:line="276" w:lineRule="auto"/>
              <w:rPr>
                <w:rFonts w:cs="Arial"/>
                <w:sz w:val="20"/>
                <w:szCs w:val="20"/>
              </w:rPr>
            </w:pPr>
            <w:r w:rsidRPr="009C0B93">
              <w:rPr>
                <w:rFonts w:cs="Arial"/>
                <w:sz w:val="20"/>
                <w:szCs w:val="20"/>
              </w:rPr>
              <w:t>d)</w:t>
            </w:r>
          </w:p>
        </w:tc>
        <w:tc>
          <w:tcPr>
            <w:tcW w:w="4110" w:type="dxa"/>
          </w:tcPr>
          <w:p w14:paraId="58DFF8C7" w14:textId="77777777" w:rsidR="0039728E" w:rsidRPr="00DF06A2"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20"/>
                <w:szCs w:val="20"/>
                <w:lang w:val="de-DE"/>
              </w:rPr>
            </w:pPr>
            <w:r w:rsidRPr="00DF06A2">
              <w:rPr>
                <w:rFonts w:cs="Arial"/>
                <w:b/>
                <w:sz w:val="20"/>
                <w:szCs w:val="20"/>
                <w:lang w:val="de-DE"/>
              </w:rPr>
              <w:t>Trennungskontrolle</w:t>
            </w:r>
          </w:p>
          <w:p w14:paraId="2357E1F5" w14:textId="77777777" w:rsidR="0039728E" w:rsidRPr="00DF06A2"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DF06A2">
              <w:rPr>
                <w:rFonts w:cs="Arial"/>
                <w:sz w:val="20"/>
                <w:szCs w:val="20"/>
                <w:lang w:val="de-DE"/>
              </w:rPr>
              <w:t>Getrennte Verarbeitung von Daten, die zu unterschiedlichen Zwecken erhoben wurden</w:t>
            </w:r>
          </w:p>
        </w:tc>
        <w:tc>
          <w:tcPr>
            <w:tcW w:w="4531" w:type="dxa"/>
          </w:tcPr>
          <w:p w14:paraId="7D842A8C" w14:textId="77777777" w:rsidR="0039728E" w:rsidRPr="00657A8F"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657A8F">
              <w:rPr>
                <w:rFonts w:cs="Arial"/>
                <w:sz w:val="20"/>
                <w:szCs w:val="20"/>
                <w:lang w:val="de-DE"/>
              </w:rPr>
              <w:t>z.B. durch</w:t>
            </w:r>
          </w:p>
          <w:p w14:paraId="5261460D" w14:textId="77777777" w:rsidR="0039728E" w:rsidRPr="00657A8F" w:rsidRDefault="0039728E" w:rsidP="008308DF">
            <w:pPr>
              <w:pStyle w:val="Listenabsatz"/>
              <w:numPr>
                <w:ilvl w:val="0"/>
                <w:numId w:val="40"/>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657A8F">
              <w:rPr>
                <w:rFonts w:cs="Arial"/>
                <w:sz w:val="20"/>
                <w:szCs w:val="20"/>
                <w:lang w:val="de-DE"/>
              </w:rPr>
              <w:t>getrennte Datenbanken</w:t>
            </w:r>
          </w:p>
          <w:p w14:paraId="78C95109" w14:textId="77777777" w:rsidR="0039728E" w:rsidRPr="00F1472B" w:rsidRDefault="0039728E" w:rsidP="008308DF">
            <w:pPr>
              <w:pStyle w:val="Listenabsatz"/>
              <w:numPr>
                <w:ilvl w:val="0"/>
                <w:numId w:val="40"/>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F1472B">
              <w:rPr>
                <w:rFonts w:cs="Arial"/>
                <w:sz w:val="20"/>
                <w:szCs w:val="20"/>
                <w:lang w:val="de-DE"/>
              </w:rPr>
              <w:t>Mandantenfähigkeit</w:t>
            </w:r>
          </w:p>
          <w:p w14:paraId="5E36D12F" w14:textId="77777777" w:rsidR="0039728E" w:rsidRPr="00964165" w:rsidRDefault="0039728E" w:rsidP="008308DF">
            <w:pPr>
              <w:pStyle w:val="Listenabsatz"/>
              <w:numPr>
                <w:ilvl w:val="0"/>
                <w:numId w:val="40"/>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9C0B93">
              <w:rPr>
                <w:rFonts w:cs="Arial"/>
                <w:sz w:val="20"/>
                <w:szCs w:val="20"/>
              </w:rPr>
              <w:t xml:space="preserve">Sandboxing </w:t>
            </w:r>
            <w:r w:rsidRPr="00964165">
              <w:rPr>
                <w:rFonts w:cs="Arial"/>
                <w:sz w:val="20"/>
                <w:szCs w:val="20"/>
              </w:rPr>
              <w:t>etc.</w:t>
            </w:r>
          </w:p>
        </w:tc>
      </w:tr>
    </w:tbl>
    <w:p w14:paraId="49FF9CFC" w14:textId="77777777" w:rsidR="0039728E" w:rsidRPr="001531A3" w:rsidRDefault="0039728E" w:rsidP="0039728E">
      <w:pPr>
        <w:rPr>
          <w:lang w:val="de-DE"/>
        </w:rPr>
      </w:pPr>
    </w:p>
    <w:p w14:paraId="6E3644E3" w14:textId="77777777" w:rsidR="0039728E" w:rsidRPr="00DF06A2"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r w:rsidRPr="00DF06A2">
        <w:rPr>
          <w:rFonts w:eastAsia="STZhongsong" w:cs="Arial"/>
          <w:b/>
          <w:sz w:val="20"/>
          <w:szCs w:val="20"/>
          <w:lang w:val="de-DE" w:eastAsia="zh-CN"/>
        </w:rPr>
        <w:t xml:space="preserve">Integrität (Artikel 32 Abs. 1 </w:t>
      </w:r>
      <w:proofErr w:type="spellStart"/>
      <w:r w:rsidRPr="00DF06A2">
        <w:rPr>
          <w:rFonts w:eastAsia="STZhongsong" w:cs="Arial"/>
          <w:b/>
          <w:sz w:val="20"/>
          <w:szCs w:val="20"/>
          <w:lang w:val="de-DE" w:eastAsia="zh-CN"/>
        </w:rPr>
        <w:t>lit</w:t>
      </w:r>
      <w:proofErr w:type="spellEnd"/>
      <w:r w:rsidRPr="00DF06A2">
        <w:rPr>
          <w:rFonts w:eastAsia="STZhongsong" w:cs="Arial"/>
          <w:b/>
          <w:sz w:val="20"/>
          <w:szCs w:val="20"/>
          <w:lang w:val="de-DE" w:eastAsia="zh-CN"/>
        </w:rPr>
        <w:t>. b DSGVO)</w:t>
      </w:r>
    </w:p>
    <w:tbl>
      <w:tblPr>
        <w:tblStyle w:val="Gitternetztabelle41"/>
        <w:tblW w:w="0" w:type="auto"/>
        <w:tblLook w:val="04A0" w:firstRow="1" w:lastRow="0" w:firstColumn="1" w:lastColumn="0" w:noHBand="0" w:noVBand="1"/>
      </w:tblPr>
      <w:tblGrid>
        <w:gridCol w:w="421"/>
        <w:gridCol w:w="4110"/>
        <w:gridCol w:w="4531"/>
      </w:tblGrid>
      <w:tr w:rsidR="0039728E" w:rsidRPr="002B0AE8" w14:paraId="66E76729" w14:textId="77777777" w:rsidTr="00C74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2FDB466" w14:textId="77777777" w:rsidR="0039728E" w:rsidRPr="00DF06A2" w:rsidRDefault="0039728E" w:rsidP="008308DF">
            <w:pPr>
              <w:spacing w:line="276" w:lineRule="auto"/>
              <w:rPr>
                <w:rFonts w:cs="Arial"/>
                <w:sz w:val="20"/>
                <w:lang w:val="de-DE"/>
              </w:rPr>
            </w:pPr>
          </w:p>
        </w:tc>
        <w:tc>
          <w:tcPr>
            <w:tcW w:w="4110" w:type="dxa"/>
          </w:tcPr>
          <w:p w14:paraId="49FE7150"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Anforderung</w:t>
            </w:r>
            <w:proofErr w:type="spellEnd"/>
          </w:p>
        </w:tc>
        <w:tc>
          <w:tcPr>
            <w:tcW w:w="4531" w:type="dxa"/>
          </w:tcPr>
          <w:p w14:paraId="414DF61C"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7E1017" w14:paraId="0147DC26" w14:textId="77777777" w:rsidTr="00C7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66D8BAD" w14:textId="77777777" w:rsidR="0039728E" w:rsidRPr="009C0B93" w:rsidRDefault="0039728E" w:rsidP="008308DF">
            <w:pPr>
              <w:spacing w:line="276" w:lineRule="auto"/>
              <w:rPr>
                <w:rFonts w:cs="Arial"/>
                <w:sz w:val="20"/>
                <w:szCs w:val="20"/>
              </w:rPr>
            </w:pPr>
            <w:r>
              <w:rPr>
                <w:rFonts w:cs="Arial"/>
                <w:sz w:val="20"/>
                <w:szCs w:val="20"/>
              </w:rPr>
              <w:t>e)</w:t>
            </w:r>
          </w:p>
        </w:tc>
        <w:tc>
          <w:tcPr>
            <w:tcW w:w="4110" w:type="dxa"/>
          </w:tcPr>
          <w:p w14:paraId="43944862"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proofErr w:type="spellStart"/>
            <w:r w:rsidRPr="00DF06A2">
              <w:rPr>
                <w:rFonts w:cs="Arial"/>
                <w:b/>
                <w:sz w:val="20"/>
                <w:szCs w:val="20"/>
                <w:lang w:val="de-DE"/>
              </w:rPr>
              <w:t>Weitergabekontrolle</w:t>
            </w:r>
            <w:proofErr w:type="spellEnd"/>
          </w:p>
          <w:p w14:paraId="2AA9BDF5"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DF06A2">
              <w:rPr>
                <w:rFonts w:cs="Arial"/>
                <w:sz w:val="20"/>
                <w:szCs w:val="20"/>
                <w:lang w:val="de-DE"/>
              </w:rPr>
              <w:t>Kein unbefugtes Lesen, Kopieren, Verändern oder Entfernen bei elektronischer Übertragung oder Transport.</w:t>
            </w:r>
          </w:p>
        </w:tc>
        <w:tc>
          <w:tcPr>
            <w:tcW w:w="4531" w:type="dxa"/>
          </w:tcPr>
          <w:p w14:paraId="4CE91820" w14:textId="77777777" w:rsidR="0039728E" w:rsidRPr="009C0B93"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r w:rsidRPr="009C0B93">
              <w:rPr>
                <w:rFonts w:cs="Arial"/>
                <w:sz w:val="20"/>
                <w:szCs w:val="20"/>
              </w:rPr>
              <w:t>z.B</w:t>
            </w:r>
            <w:proofErr w:type="spellEnd"/>
            <w:r w:rsidRPr="009C0B93">
              <w:rPr>
                <w:rFonts w:cs="Arial"/>
                <w:sz w:val="20"/>
                <w:szCs w:val="20"/>
              </w:rPr>
              <w:t xml:space="preserve">. </w:t>
            </w:r>
            <w:proofErr w:type="spellStart"/>
            <w:r w:rsidRPr="009C0B93">
              <w:rPr>
                <w:rFonts w:cs="Arial"/>
                <w:sz w:val="20"/>
                <w:szCs w:val="20"/>
              </w:rPr>
              <w:t>durch</w:t>
            </w:r>
            <w:proofErr w:type="spellEnd"/>
          </w:p>
          <w:p w14:paraId="254F5F57" w14:textId="77777777" w:rsidR="0039728E"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Pr>
                <w:rFonts w:cs="Arial"/>
                <w:sz w:val="20"/>
                <w:szCs w:val="20"/>
                <w:lang w:val="de-DE"/>
              </w:rPr>
              <w:t>(Transport)Verschlüsselung</w:t>
            </w:r>
          </w:p>
          <w:p w14:paraId="71094CAB" w14:textId="77777777" w:rsidR="0039728E"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Pr>
                <w:rFonts w:cs="Arial"/>
                <w:sz w:val="20"/>
                <w:szCs w:val="20"/>
                <w:lang w:val="de-DE"/>
              </w:rPr>
              <w:t>Virtual Private Network (VPN)</w:t>
            </w:r>
            <w:r w:rsidRPr="00F1472B">
              <w:rPr>
                <w:rFonts w:cs="Arial"/>
                <w:sz w:val="20"/>
                <w:szCs w:val="20"/>
                <w:lang w:val="de-DE"/>
              </w:rPr>
              <w:t xml:space="preserve"> </w:t>
            </w:r>
          </w:p>
          <w:p w14:paraId="0CCF2194" w14:textId="77777777" w:rsidR="0039728E" w:rsidRPr="00F1472B"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F1472B">
              <w:rPr>
                <w:rFonts w:cs="Arial"/>
                <w:sz w:val="20"/>
                <w:szCs w:val="20"/>
                <w:lang w:val="de-DE"/>
              </w:rPr>
              <w:t>(</w:t>
            </w:r>
            <w:proofErr w:type="spellStart"/>
            <w:r w:rsidRPr="00F1472B">
              <w:rPr>
                <w:rFonts w:cs="Arial"/>
                <w:sz w:val="20"/>
                <w:szCs w:val="20"/>
                <w:lang w:val="de-DE"/>
              </w:rPr>
              <w:t>kryptologische</w:t>
            </w:r>
            <w:proofErr w:type="spellEnd"/>
            <w:r w:rsidRPr="00F1472B">
              <w:rPr>
                <w:rFonts w:cs="Arial"/>
                <w:sz w:val="20"/>
                <w:szCs w:val="20"/>
                <w:lang w:val="de-DE"/>
              </w:rPr>
              <w:t>) Hashfunktion etc.</w:t>
            </w:r>
          </w:p>
        </w:tc>
      </w:tr>
      <w:tr w:rsidR="0039728E" w:rsidRPr="007E1017" w14:paraId="6FD45819" w14:textId="77777777" w:rsidTr="00C74E74">
        <w:tc>
          <w:tcPr>
            <w:cnfStyle w:val="001000000000" w:firstRow="0" w:lastRow="0" w:firstColumn="1" w:lastColumn="0" w:oddVBand="0" w:evenVBand="0" w:oddHBand="0" w:evenHBand="0" w:firstRowFirstColumn="0" w:firstRowLastColumn="0" w:lastRowFirstColumn="0" w:lastRowLastColumn="0"/>
            <w:tcW w:w="421" w:type="dxa"/>
          </w:tcPr>
          <w:p w14:paraId="3CD545D1" w14:textId="77777777" w:rsidR="0039728E" w:rsidRPr="009C0B93" w:rsidRDefault="0039728E" w:rsidP="008308DF">
            <w:pPr>
              <w:spacing w:line="276" w:lineRule="auto"/>
              <w:rPr>
                <w:rFonts w:cs="Arial"/>
                <w:sz w:val="20"/>
                <w:szCs w:val="20"/>
              </w:rPr>
            </w:pPr>
            <w:r>
              <w:rPr>
                <w:rFonts w:cs="Arial"/>
                <w:sz w:val="20"/>
                <w:szCs w:val="20"/>
              </w:rPr>
              <w:t>f)</w:t>
            </w:r>
          </w:p>
        </w:tc>
        <w:tc>
          <w:tcPr>
            <w:tcW w:w="4110" w:type="dxa"/>
          </w:tcPr>
          <w:p w14:paraId="5CE43C9D" w14:textId="77777777" w:rsidR="0039728E" w:rsidRPr="00F1472B"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b/>
                <w:sz w:val="20"/>
                <w:szCs w:val="20"/>
              </w:rPr>
            </w:pPr>
            <w:proofErr w:type="spellStart"/>
            <w:r w:rsidRPr="00F1472B">
              <w:rPr>
                <w:rFonts w:cs="Arial"/>
                <w:b/>
                <w:sz w:val="20"/>
                <w:szCs w:val="20"/>
              </w:rPr>
              <w:t>Eingabekontrolle</w:t>
            </w:r>
            <w:proofErr w:type="spellEnd"/>
          </w:p>
          <w:p w14:paraId="3AF64899" w14:textId="77777777" w:rsidR="0039728E" w:rsidRPr="00DF06A2"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DF06A2">
              <w:rPr>
                <w:rFonts w:cs="Arial"/>
                <w:sz w:val="20"/>
                <w:szCs w:val="20"/>
                <w:lang w:val="de-DE"/>
              </w:rPr>
              <w:t>Feststellung, ob und von wem personenbezogene Daten in Datenverarbeitungssysteme eingegeben, verändert oder entfernt worden sind.</w:t>
            </w:r>
          </w:p>
        </w:tc>
        <w:tc>
          <w:tcPr>
            <w:tcW w:w="4531" w:type="dxa"/>
          </w:tcPr>
          <w:p w14:paraId="154BEF33" w14:textId="77777777" w:rsidR="0039728E" w:rsidRPr="00F1472B"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F1472B">
              <w:rPr>
                <w:rFonts w:cs="Arial"/>
                <w:sz w:val="20"/>
                <w:szCs w:val="20"/>
              </w:rPr>
              <w:t>z.B</w:t>
            </w:r>
            <w:proofErr w:type="spellEnd"/>
            <w:r w:rsidRPr="00F1472B">
              <w:rPr>
                <w:rFonts w:cs="Arial"/>
                <w:sz w:val="20"/>
                <w:szCs w:val="20"/>
              </w:rPr>
              <w:t xml:space="preserve">. </w:t>
            </w:r>
            <w:proofErr w:type="spellStart"/>
            <w:r w:rsidRPr="00F1472B">
              <w:rPr>
                <w:rFonts w:cs="Arial"/>
                <w:sz w:val="20"/>
                <w:szCs w:val="20"/>
              </w:rPr>
              <w:t>durch</w:t>
            </w:r>
            <w:proofErr w:type="spellEnd"/>
            <w:r w:rsidRPr="00F1472B">
              <w:rPr>
                <w:rFonts w:cs="Arial"/>
                <w:sz w:val="20"/>
                <w:szCs w:val="20"/>
              </w:rPr>
              <w:t xml:space="preserve">: </w:t>
            </w:r>
          </w:p>
          <w:p w14:paraId="1D24344C" w14:textId="77777777" w:rsidR="0039728E"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Pr>
                <w:rFonts w:cs="Arial"/>
                <w:sz w:val="20"/>
                <w:szCs w:val="20"/>
                <w:lang w:val="de-DE"/>
              </w:rPr>
              <w:t>Protokollierung</w:t>
            </w:r>
          </w:p>
          <w:p w14:paraId="10F70700" w14:textId="77777777" w:rsidR="0039728E" w:rsidRPr="00964165"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F1472B">
              <w:rPr>
                <w:rFonts w:cs="Arial"/>
                <w:sz w:val="20"/>
                <w:szCs w:val="20"/>
                <w:lang w:val="de-DE"/>
              </w:rPr>
              <w:t>Dokumentenmanagement etc.</w:t>
            </w:r>
          </w:p>
        </w:tc>
      </w:tr>
    </w:tbl>
    <w:p w14:paraId="4044B3C3" w14:textId="77777777" w:rsidR="0039728E" w:rsidRPr="00DF06A2" w:rsidRDefault="0039728E" w:rsidP="0039728E">
      <w:pPr>
        <w:rPr>
          <w:sz w:val="20"/>
          <w:szCs w:val="20"/>
        </w:rPr>
      </w:pPr>
    </w:p>
    <w:p w14:paraId="26B12346" w14:textId="77777777" w:rsidR="0039728E" w:rsidRDefault="0039728E" w:rsidP="0039728E">
      <w:pPr>
        <w:spacing w:after="160" w:line="259" w:lineRule="auto"/>
        <w:jc w:val="left"/>
        <w:rPr>
          <w:rFonts w:eastAsia="STZhongsong" w:cs="Arial"/>
          <w:b/>
          <w:sz w:val="20"/>
          <w:szCs w:val="20"/>
          <w:lang w:val="de-DE" w:eastAsia="zh-CN"/>
        </w:rPr>
      </w:pPr>
      <w:r>
        <w:rPr>
          <w:rFonts w:eastAsia="STZhongsong" w:cs="Arial"/>
          <w:b/>
          <w:sz w:val="20"/>
          <w:szCs w:val="20"/>
          <w:lang w:val="de-DE" w:eastAsia="zh-CN"/>
        </w:rPr>
        <w:br w:type="page"/>
      </w:r>
    </w:p>
    <w:p w14:paraId="74A2E954" w14:textId="77777777" w:rsidR="0039728E" w:rsidRPr="00DF06A2"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r w:rsidRPr="00DF06A2">
        <w:rPr>
          <w:rFonts w:eastAsia="STZhongsong" w:cs="Arial"/>
          <w:b/>
          <w:sz w:val="20"/>
          <w:szCs w:val="20"/>
          <w:lang w:val="de-DE" w:eastAsia="zh-CN"/>
        </w:rPr>
        <w:lastRenderedPageBreak/>
        <w:t xml:space="preserve">Verfügbarkeit und Belastbarkeit (Artikel 32 Abs. 1 </w:t>
      </w:r>
      <w:proofErr w:type="spellStart"/>
      <w:r w:rsidRPr="00DF06A2">
        <w:rPr>
          <w:rFonts w:eastAsia="STZhongsong" w:cs="Arial"/>
          <w:b/>
          <w:sz w:val="20"/>
          <w:szCs w:val="20"/>
          <w:lang w:val="de-DE" w:eastAsia="zh-CN"/>
        </w:rPr>
        <w:t>lit</w:t>
      </w:r>
      <w:proofErr w:type="spellEnd"/>
      <w:r w:rsidRPr="00DF06A2">
        <w:rPr>
          <w:rFonts w:eastAsia="STZhongsong" w:cs="Arial"/>
          <w:b/>
          <w:sz w:val="20"/>
          <w:szCs w:val="20"/>
          <w:lang w:val="de-DE" w:eastAsia="zh-CN"/>
        </w:rPr>
        <w:t>. b DS-GVO)</w:t>
      </w:r>
    </w:p>
    <w:tbl>
      <w:tblPr>
        <w:tblStyle w:val="Gitternetztabelle41"/>
        <w:tblW w:w="0" w:type="auto"/>
        <w:tblLook w:val="04A0" w:firstRow="1" w:lastRow="0" w:firstColumn="1" w:lastColumn="0" w:noHBand="0" w:noVBand="1"/>
      </w:tblPr>
      <w:tblGrid>
        <w:gridCol w:w="421"/>
        <w:gridCol w:w="4110"/>
        <w:gridCol w:w="4531"/>
      </w:tblGrid>
      <w:tr w:rsidR="0039728E" w:rsidRPr="002B0AE8" w14:paraId="01D86103" w14:textId="77777777" w:rsidTr="00C74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8DE1E7F" w14:textId="77777777" w:rsidR="0039728E" w:rsidRPr="00DF06A2" w:rsidRDefault="0039728E" w:rsidP="008308DF">
            <w:pPr>
              <w:spacing w:line="276" w:lineRule="auto"/>
              <w:rPr>
                <w:rFonts w:cs="Arial"/>
                <w:sz w:val="20"/>
                <w:lang w:val="de-DE"/>
              </w:rPr>
            </w:pPr>
          </w:p>
        </w:tc>
        <w:tc>
          <w:tcPr>
            <w:tcW w:w="4110" w:type="dxa"/>
          </w:tcPr>
          <w:p w14:paraId="6C44C606"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Anforderung</w:t>
            </w:r>
            <w:proofErr w:type="spellEnd"/>
          </w:p>
        </w:tc>
        <w:tc>
          <w:tcPr>
            <w:tcW w:w="4531" w:type="dxa"/>
          </w:tcPr>
          <w:p w14:paraId="256DD6DB" w14:textId="77777777" w:rsidR="0039728E" w:rsidRPr="002B0AE8"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7E1017" w14:paraId="616F6667" w14:textId="77777777" w:rsidTr="00C74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50E4E36" w14:textId="77777777" w:rsidR="0039728E" w:rsidRPr="009C0B93" w:rsidRDefault="0039728E" w:rsidP="008308DF">
            <w:pPr>
              <w:spacing w:line="276" w:lineRule="auto"/>
              <w:rPr>
                <w:rFonts w:cs="Arial"/>
                <w:sz w:val="20"/>
                <w:szCs w:val="20"/>
              </w:rPr>
            </w:pPr>
            <w:r>
              <w:rPr>
                <w:rFonts w:cs="Arial"/>
                <w:sz w:val="20"/>
                <w:szCs w:val="20"/>
              </w:rPr>
              <w:t>g)</w:t>
            </w:r>
          </w:p>
        </w:tc>
        <w:tc>
          <w:tcPr>
            <w:tcW w:w="4110" w:type="dxa"/>
          </w:tcPr>
          <w:p w14:paraId="70DB4835"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DF06A2">
              <w:rPr>
                <w:rFonts w:cs="Arial"/>
                <w:b/>
                <w:sz w:val="20"/>
                <w:szCs w:val="20"/>
                <w:lang w:val="de-DE"/>
              </w:rPr>
              <w:t>Verfügbarkeitskontrolle</w:t>
            </w:r>
          </w:p>
          <w:p w14:paraId="276DFAE3"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DF06A2">
              <w:rPr>
                <w:rFonts w:cs="Arial"/>
                <w:sz w:val="20"/>
                <w:szCs w:val="20"/>
                <w:lang w:val="de-DE"/>
              </w:rPr>
              <w:t>Schutz gegen zufällige oder mutwillige Zerstörung bzw. Verlust</w:t>
            </w:r>
          </w:p>
        </w:tc>
        <w:tc>
          <w:tcPr>
            <w:tcW w:w="4531" w:type="dxa"/>
          </w:tcPr>
          <w:p w14:paraId="413EA404" w14:textId="77777777" w:rsidR="0039728E" w:rsidRPr="00657A8F"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57A8F">
              <w:rPr>
                <w:rFonts w:cs="Arial"/>
                <w:sz w:val="20"/>
                <w:szCs w:val="20"/>
                <w:lang w:val="de-DE"/>
              </w:rPr>
              <w:t>z.B. durch</w:t>
            </w:r>
          </w:p>
          <w:p w14:paraId="1B270738" w14:textId="77777777" w:rsidR="0039728E" w:rsidRPr="00767DB1"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en-US"/>
              </w:rPr>
            </w:pPr>
            <w:r w:rsidRPr="00767DB1">
              <w:rPr>
                <w:rFonts w:cs="Arial"/>
                <w:sz w:val="20"/>
                <w:szCs w:val="20"/>
                <w:lang w:val="en-US"/>
              </w:rPr>
              <w:t>Backup-</w:t>
            </w:r>
            <w:proofErr w:type="spellStart"/>
            <w:r w:rsidRPr="00DF06A2">
              <w:rPr>
                <w:rFonts w:cs="Arial"/>
                <w:sz w:val="20"/>
                <w:szCs w:val="20"/>
                <w:lang w:val="en-US"/>
              </w:rPr>
              <w:t>Strategie</w:t>
            </w:r>
            <w:proofErr w:type="spellEnd"/>
            <w:r w:rsidRPr="00767DB1">
              <w:rPr>
                <w:rFonts w:cs="Arial"/>
                <w:sz w:val="20"/>
                <w:szCs w:val="20"/>
                <w:lang w:val="en-US"/>
              </w:rPr>
              <w:t xml:space="preserve"> (online/offline; on-site/off-site)</w:t>
            </w:r>
          </w:p>
          <w:p w14:paraId="434CBA0C" w14:textId="77777777" w:rsidR="0039728E"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Pr>
                <w:rFonts w:cs="Arial"/>
                <w:sz w:val="20"/>
                <w:szCs w:val="20"/>
                <w:lang w:val="de-DE"/>
              </w:rPr>
              <w:t>U</w:t>
            </w:r>
            <w:r w:rsidRPr="00767DB1">
              <w:rPr>
                <w:rFonts w:cs="Arial"/>
                <w:sz w:val="20"/>
                <w:szCs w:val="20"/>
                <w:lang w:val="de-DE"/>
              </w:rPr>
              <w:t>nterbrech</w:t>
            </w:r>
            <w:r>
              <w:rPr>
                <w:rFonts w:cs="Arial"/>
                <w:sz w:val="20"/>
                <w:szCs w:val="20"/>
                <w:lang w:val="de-DE"/>
              </w:rPr>
              <w:t>ungsfreie Stromversorgung (USV)</w:t>
            </w:r>
          </w:p>
          <w:p w14:paraId="718A3BDE" w14:textId="77777777" w:rsidR="0039728E"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Pr>
                <w:rFonts w:cs="Arial"/>
                <w:sz w:val="20"/>
                <w:szCs w:val="20"/>
                <w:lang w:val="de-DE"/>
              </w:rPr>
              <w:t>Überwachung/Monitoring-Systeme</w:t>
            </w:r>
          </w:p>
          <w:p w14:paraId="5F27A7DC" w14:textId="77777777" w:rsidR="0039728E"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Pr>
                <w:rFonts w:cs="Arial"/>
                <w:sz w:val="20"/>
                <w:szCs w:val="20"/>
                <w:lang w:val="de-DE"/>
              </w:rPr>
              <w:t>Virenschutz</w:t>
            </w:r>
          </w:p>
          <w:p w14:paraId="0F5F98A3" w14:textId="77777777" w:rsidR="0039728E" w:rsidRPr="00657A8F" w:rsidRDefault="0039728E" w:rsidP="008308DF">
            <w:pPr>
              <w:pStyle w:val="Listenabsatz"/>
              <w:numPr>
                <w:ilvl w:val="0"/>
                <w:numId w:val="38"/>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767DB1">
              <w:rPr>
                <w:rFonts w:cs="Arial"/>
                <w:sz w:val="20"/>
                <w:szCs w:val="20"/>
                <w:lang w:val="de-DE"/>
              </w:rPr>
              <w:t>Firewall</w:t>
            </w:r>
          </w:p>
        </w:tc>
      </w:tr>
      <w:tr w:rsidR="0039728E" w:rsidRPr="00657A8F" w14:paraId="45B4C4F7" w14:textId="77777777" w:rsidTr="00C74E74">
        <w:tc>
          <w:tcPr>
            <w:cnfStyle w:val="001000000000" w:firstRow="0" w:lastRow="0" w:firstColumn="1" w:lastColumn="0" w:oddVBand="0" w:evenVBand="0" w:oddHBand="0" w:evenHBand="0" w:firstRowFirstColumn="0" w:firstRowLastColumn="0" w:lastRowFirstColumn="0" w:lastRowLastColumn="0"/>
            <w:tcW w:w="421" w:type="dxa"/>
          </w:tcPr>
          <w:p w14:paraId="09B8584F" w14:textId="77777777" w:rsidR="0039728E" w:rsidRPr="009C0B93" w:rsidRDefault="0039728E" w:rsidP="008308DF">
            <w:pPr>
              <w:spacing w:line="276" w:lineRule="auto"/>
              <w:rPr>
                <w:rFonts w:cs="Arial"/>
                <w:sz w:val="20"/>
                <w:szCs w:val="20"/>
              </w:rPr>
            </w:pPr>
            <w:r>
              <w:rPr>
                <w:rFonts w:cs="Arial"/>
                <w:sz w:val="20"/>
                <w:szCs w:val="20"/>
              </w:rPr>
              <w:t>h)</w:t>
            </w:r>
          </w:p>
        </w:tc>
        <w:tc>
          <w:tcPr>
            <w:tcW w:w="4110" w:type="dxa"/>
          </w:tcPr>
          <w:p w14:paraId="00208ED8" w14:textId="77777777" w:rsidR="0039728E" w:rsidRPr="00DF06A2"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lang w:val="de-DE"/>
              </w:rPr>
            </w:pPr>
            <w:r w:rsidRPr="00DF06A2">
              <w:rPr>
                <w:rFonts w:cs="Arial"/>
                <w:b/>
                <w:sz w:val="20"/>
                <w:szCs w:val="20"/>
                <w:lang w:val="de-DE"/>
              </w:rPr>
              <w:t xml:space="preserve">Rasche Wiederherstellbarkeit </w:t>
            </w:r>
          </w:p>
        </w:tc>
        <w:tc>
          <w:tcPr>
            <w:tcW w:w="4531" w:type="dxa"/>
          </w:tcPr>
          <w:p w14:paraId="7C149429" w14:textId="77777777" w:rsidR="0039728E" w:rsidRDefault="0039728E" w:rsidP="008308DF">
            <w:pPr>
              <w:spacing w:line="276" w:lineRule="auto"/>
              <w:jc w:val="left"/>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657A8F">
              <w:rPr>
                <w:rFonts w:cs="Arial"/>
                <w:sz w:val="20"/>
                <w:szCs w:val="20"/>
              </w:rPr>
              <w:t>z.B</w:t>
            </w:r>
            <w:proofErr w:type="spellEnd"/>
            <w:r w:rsidRPr="00657A8F">
              <w:rPr>
                <w:rFonts w:cs="Arial"/>
                <w:sz w:val="20"/>
                <w:szCs w:val="20"/>
              </w:rPr>
              <w:t xml:space="preserve">. </w:t>
            </w:r>
            <w:r w:rsidRPr="00657A8F">
              <w:rPr>
                <w:rFonts w:cs="Arial"/>
                <w:sz w:val="20"/>
                <w:szCs w:val="20"/>
                <w:lang w:val="de-DE"/>
              </w:rPr>
              <w:t>durch</w:t>
            </w:r>
          </w:p>
          <w:p w14:paraId="3C84E2BB" w14:textId="77777777" w:rsidR="0039728E" w:rsidRPr="00657A8F"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lang w:val="de-DE"/>
              </w:rPr>
            </w:pPr>
            <w:r>
              <w:rPr>
                <w:sz w:val="20"/>
                <w:lang w:val="de-DE"/>
              </w:rPr>
              <w:t>Redundanz</w:t>
            </w:r>
            <w:r w:rsidRPr="00767DB1">
              <w:rPr>
                <w:rFonts w:cs="Arial"/>
                <w:sz w:val="20"/>
                <w:szCs w:val="20"/>
                <w:lang w:val="de-DE"/>
              </w:rPr>
              <w:t xml:space="preserve"> </w:t>
            </w:r>
          </w:p>
          <w:p w14:paraId="50FAEF22" w14:textId="77777777" w:rsidR="0039728E" w:rsidRPr="00657A8F" w:rsidRDefault="0039728E" w:rsidP="008308DF">
            <w:pPr>
              <w:pStyle w:val="Listenabsatz"/>
              <w:numPr>
                <w:ilvl w:val="0"/>
                <w:numId w:val="38"/>
              </w:numPr>
              <w:spacing w:line="276" w:lineRule="auto"/>
              <w:jc w:val="left"/>
              <w:cnfStyle w:val="000000000000" w:firstRow="0" w:lastRow="0" w:firstColumn="0" w:lastColumn="0" w:oddVBand="0" w:evenVBand="0" w:oddHBand="0" w:evenHBand="0" w:firstRowFirstColumn="0" w:firstRowLastColumn="0" w:lastRowFirstColumn="0" w:lastRowLastColumn="0"/>
              <w:rPr>
                <w:lang w:val="de-DE"/>
              </w:rPr>
            </w:pPr>
            <w:r w:rsidRPr="00767DB1">
              <w:rPr>
                <w:rFonts w:cs="Arial"/>
                <w:sz w:val="20"/>
                <w:szCs w:val="20"/>
                <w:lang w:val="de-DE"/>
              </w:rPr>
              <w:t>Meldewege und Notfallpläne etc.</w:t>
            </w:r>
          </w:p>
        </w:tc>
      </w:tr>
    </w:tbl>
    <w:p w14:paraId="42F51ADC" w14:textId="77777777" w:rsidR="0039728E" w:rsidRPr="00DF06A2" w:rsidRDefault="0039728E" w:rsidP="0039728E">
      <w:pPr>
        <w:rPr>
          <w:sz w:val="20"/>
          <w:szCs w:val="20"/>
          <w:lang w:val="de-DE"/>
        </w:rPr>
      </w:pPr>
    </w:p>
    <w:p w14:paraId="50144FAD" w14:textId="77777777" w:rsidR="0039728E"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proofErr w:type="spellStart"/>
      <w:r w:rsidRPr="001E42FB">
        <w:rPr>
          <w:rFonts w:eastAsia="STZhongsong" w:cs="Arial"/>
          <w:b/>
          <w:sz w:val="20"/>
          <w:szCs w:val="20"/>
          <w:lang w:val="de-DE" w:eastAsia="zh-CN"/>
        </w:rPr>
        <w:t>Pseudonymisierung</w:t>
      </w:r>
      <w:proofErr w:type="spellEnd"/>
      <w:r w:rsidRPr="001E42FB">
        <w:rPr>
          <w:rFonts w:eastAsia="STZhongsong" w:cs="Arial"/>
          <w:b/>
          <w:sz w:val="20"/>
          <w:szCs w:val="20"/>
          <w:lang w:val="de-DE" w:eastAsia="zh-CN"/>
        </w:rPr>
        <w:t xml:space="preserve"> (Artikel 32 Abs. 1 </w:t>
      </w:r>
      <w:proofErr w:type="spellStart"/>
      <w:r w:rsidRPr="001E42FB">
        <w:rPr>
          <w:rFonts w:eastAsia="STZhongsong" w:cs="Arial"/>
          <w:b/>
          <w:sz w:val="20"/>
          <w:szCs w:val="20"/>
          <w:lang w:val="de-DE" w:eastAsia="zh-CN"/>
        </w:rPr>
        <w:t>lit</w:t>
      </w:r>
      <w:proofErr w:type="spellEnd"/>
      <w:r w:rsidRPr="001E42FB">
        <w:rPr>
          <w:rFonts w:eastAsia="STZhongsong" w:cs="Arial"/>
          <w:b/>
          <w:sz w:val="20"/>
          <w:szCs w:val="20"/>
          <w:lang w:val="de-DE" w:eastAsia="zh-CN"/>
        </w:rPr>
        <w:t>. a DSGVO; Artikel 25 Abs. 1 DSGVO)</w:t>
      </w:r>
    </w:p>
    <w:tbl>
      <w:tblPr>
        <w:tblStyle w:val="Gitternetztabelle41"/>
        <w:tblW w:w="0" w:type="auto"/>
        <w:tblLook w:val="04A0" w:firstRow="1" w:lastRow="0" w:firstColumn="1" w:lastColumn="0" w:noHBand="0" w:noVBand="1"/>
      </w:tblPr>
      <w:tblGrid>
        <w:gridCol w:w="421"/>
        <w:gridCol w:w="4110"/>
        <w:gridCol w:w="4531"/>
      </w:tblGrid>
      <w:tr w:rsidR="0039728E" w:rsidRPr="00657A8F" w14:paraId="67E8D991" w14:textId="77777777" w:rsidTr="00153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6416CF3" w14:textId="77777777" w:rsidR="0039728E" w:rsidRPr="002978A0" w:rsidRDefault="0039728E" w:rsidP="008308DF">
            <w:pPr>
              <w:spacing w:line="276" w:lineRule="auto"/>
              <w:rPr>
                <w:rFonts w:cs="Arial"/>
                <w:sz w:val="20"/>
                <w:szCs w:val="20"/>
                <w:lang w:val="de-DE"/>
              </w:rPr>
            </w:pPr>
          </w:p>
        </w:tc>
        <w:tc>
          <w:tcPr>
            <w:tcW w:w="4110" w:type="dxa"/>
          </w:tcPr>
          <w:p w14:paraId="06FD7C99" w14:textId="77777777" w:rsidR="0039728E" w:rsidRPr="00DF06A2"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lang w:val="de-DE"/>
              </w:rPr>
            </w:pPr>
            <w:proofErr w:type="spellStart"/>
            <w:r w:rsidRPr="002B0AE8">
              <w:rPr>
                <w:rFonts w:cs="Arial"/>
                <w:sz w:val="20"/>
              </w:rPr>
              <w:t>Anforderung</w:t>
            </w:r>
            <w:proofErr w:type="spellEnd"/>
          </w:p>
        </w:tc>
        <w:tc>
          <w:tcPr>
            <w:tcW w:w="4531" w:type="dxa"/>
          </w:tcPr>
          <w:p w14:paraId="45A1B6A6" w14:textId="77777777" w:rsidR="0039728E" w:rsidRPr="009C0B93"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9D339F" w14:paraId="5937E0AF" w14:textId="77777777" w:rsidTr="0015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AEF72A7" w14:textId="77777777" w:rsidR="0039728E" w:rsidRPr="009C0B93" w:rsidRDefault="0039728E" w:rsidP="008308DF">
            <w:pPr>
              <w:spacing w:line="276" w:lineRule="auto"/>
              <w:rPr>
                <w:rFonts w:cs="Arial"/>
                <w:sz w:val="20"/>
                <w:szCs w:val="20"/>
              </w:rPr>
            </w:pPr>
            <w:r>
              <w:rPr>
                <w:rFonts w:cs="Arial"/>
                <w:sz w:val="20"/>
                <w:szCs w:val="20"/>
              </w:rPr>
              <w:t>e)</w:t>
            </w:r>
          </w:p>
        </w:tc>
        <w:tc>
          <w:tcPr>
            <w:tcW w:w="4110" w:type="dxa"/>
          </w:tcPr>
          <w:p w14:paraId="7F0E6ED8"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DF06A2">
              <w:rPr>
                <w:rFonts w:cs="Arial"/>
                <w:sz w:val="20"/>
                <w:szCs w:val="20"/>
                <w:lang w:val="de-DE"/>
              </w:rP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 (Artikel 4 Nr. 5 DSGVO).</w:t>
            </w:r>
          </w:p>
        </w:tc>
        <w:tc>
          <w:tcPr>
            <w:tcW w:w="4531" w:type="dxa"/>
          </w:tcPr>
          <w:p w14:paraId="67BF502C" w14:textId="77777777" w:rsidR="0039728E" w:rsidRPr="001E42FB"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1E42FB">
              <w:rPr>
                <w:rFonts w:cs="Arial"/>
                <w:sz w:val="20"/>
                <w:szCs w:val="20"/>
                <w:lang w:val="de-DE"/>
              </w:rPr>
              <w:t>z.B. durch</w:t>
            </w:r>
          </w:p>
          <w:p w14:paraId="3173A3FE" w14:textId="77777777" w:rsidR="0039728E"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6E3A67">
              <w:rPr>
                <w:rFonts w:cs="Arial"/>
                <w:sz w:val="20"/>
                <w:szCs w:val="20"/>
                <w:lang w:val="de-DE"/>
              </w:rPr>
              <w:t xml:space="preserve">ersetzen von personenbezogenen Daten durch Zufallsdaten, Codes etc. </w:t>
            </w:r>
          </w:p>
          <w:p w14:paraId="3C67125A" w14:textId="77777777" w:rsidR="0039728E" w:rsidRPr="006E3A67"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511AD3">
              <w:rPr>
                <w:rFonts w:cs="Arial"/>
                <w:sz w:val="20"/>
                <w:szCs w:val="20"/>
                <w:lang w:val="de-DE"/>
              </w:rPr>
              <w:t xml:space="preserve">Umsetzung </w:t>
            </w:r>
            <w:r>
              <w:rPr>
                <w:rFonts w:cs="Arial"/>
                <w:sz w:val="20"/>
                <w:szCs w:val="20"/>
                <w:lang w:val="de-DE"/>
              </w:rPr>
              <w:t>von</w:t>
            </w:r>
            <w:r w:rsidRPr="00511AD3">
              <w:rPr>
                <w:rFonts w:cs="Arial"/>
                <w:sz w:val="20"/>
                <w:szCs w:val="20"/>
                <w:lang w:val="de-DE"/>
              </w:rPr>
              <w:t xml:space="preserve"> TOMs zum Schutz der Zuordnungsinformationen</w:t>
            </w:r>
          </w:p>
        </w:tc>
      </w:tr>
    </w:tbl>
    <w:p w14:paraId="4FB3792F" w14:textId="77777777" w:rsidR="0039728E" w:rsidRPr="00657A8F" w:rsidRDefault="0039728E" w:rsidP="0039728E">
      <w:pPr>
        <w:overflowPunct w:val="0"/>
        <w:autoSpaceDE w:val="0"/>
        <w:autoSpaceDN w:val="0"/>
        <w:adjustRightInd w:val="0"/>
        <w:spacing w:after="200" w:line="240" w:lineRule="auto"/>
        <w:textAlignment w:val="baseline"/>
        <w:outlineLvl w:val="0"/>
        <w:rPr>
          <w:rFonts w:eastAsia="STZhongsong" w:cs="Arial"/>
          <w:b/>
          <w:sz w:val="20"/>
          <w:szCs w:val="20"/>
          <w:lang w:val="de-DE" w:eastAsia="zh-CN"/>
        </w:rPr>
      </w:pPr>
    </w:p>
    <w:p w14:paraId="333CD139" w14:textId="77777777" w:rsidR="0039728E" w:rsidRPr="00DF06A2"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r w:rsidRPr="00DF06A2">
        <w:rPr>
          <w:rFonts w:eastAsia="STZhongsong" w:cs="Arial"/>
          <w:b/>
          <w:sz w:val="20"/>
          <w:szCs w:val="20"/>
          <w:lang w:val="de-DE" w:eastAsia="zh-CN"/>
        </w:rPr>
        <w:t xml:space="preserve">Verfahren zur regelmäßigen Überprüfung, Bewertung und Evaluierung (Artikel 32 Abs. 1 </w:t>
      </w:r>
      <w:proofErr w:type="spellStart"/>
      <w:r w:rsidRPr="00DF06A2">
        <w:rPr>
          <w:rFonts w:eastAsia="STZhongsong" w:cs="Arial"/>
          <w:b/>
          <w:sz w:val="20"/>
          <w:szCs w:val="20"/>
          <w:lang w:val="de-DE" w:eastAsia="zh-CN"/>
        </w:rPr>
        <w:t>lit</w:t>
      </w:r>
      <w:proofErr w:type="spellEnd"/>
      <w:r w:rsidRPr="00DF06A2">
        <w:rPr>
          <w:rFonts w:eastAsia="STZhongsong" w:cs="Arial"/>
          <w:b/>
          <w:sz w:val="20"/>
          <w:szCs w:val="20"/>
          <w:lang w:val="de-DE" w:eastAsia="zh-CN"/>
        </w:rPr>
        <w:t>. d DSGVO; Artikel 25 Abs. 1 DSGVO)</w:t>
      </w:r>
    </w:p>
    <w:tbl>
      <w:tblPr>
        <w:tblStyle w:val="Gitternetztabelle41"/>
        <w:tblW w:w="0" w:type="auto"/>
        <w:tblLook w:val="04A0" w:firstRow="1" w:lastRow="0" w:firstColumn="1" w:lastColumn="0" w:noHBand="0" w:noVBand="1"/>
      </w:tblPr>
      <w:tblGrid>
        <w:gridCol w:w="421"/>
        <w:gridCol w:w="4110"/>
        <w:gridCol w:w="4531"/>
      </w:tblGrid>
      <w:tr w:rsidR="0039728E" w:rsidRPr="00657A8F" w14:paraId="120DC5F0" w14:textId="77777777" w:rsidTr="00153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F3346AF" w14:textId="77777777" w:rsidR="0039728E" w:rsidRPr="001E42FB" w:rsidRDefault="0039728E" w:rsidP="008308DF">
            <w:pPr>
              <w:spacing w:line="276" w:lineRule="auto"/>
              <w:rPr>
                <w:rFonts w:cs="Arial"/>
                <w:sz w:val="20"/>
                <w:szCs w:val="20"/>
                <w:lang w:val="de-DE"/>
              </w:rPr>
            </w:pPr>
          </w:p>
        </w:tc>
        <w:tc>
          <w:tcPr>
            <w:tcW w:w="4110" w:type="dxa"/>
          </w:tcPr>
          <w:p w14:paraId="2D2B6C49" w14:textId="77777777" w:rsidR="0039728E" w:rsidRPr="00DF06A2"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lang w:val="de-DE"/>
              </w:rPr>
            </w:pPr>
            <w:proofErr w:type="spellStart"/>
            <w:r w:rsidRPr="002B0AE8">
              <w:rPr>
                <w:rFonts w:cs="Arial"/>
                <w:sz w:val="20"/>
              </w:rPr>
              <w:t>Anforderung</w:t>
            </w:r>
            <w:proofErr w:type="spellEnd"/>
          </w:p>
        </w:tc>
        <w:tc>
          <w:tcPr>
            <w:tcW w:w="4531" w:type="dxa"/>
          </w:tcPr>
          <w:p w14:paraId="75E5F5A6" w14:textId="77777777" w:rsidR="0039728E" w:rsidRPr="009C0B93"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9D339F" w14:paraId="4536F786" w14:textId="77777777" w:rsidTr="0015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56F3991" w14:textId="77777777" w:rsidR="0039728E" w:rsidRPr="009C0B93" w:rsidRDefault="0039728E" w:rsidP="008308DF">
            <w:pPr>
              <w:spacing w:line="276" w:lineRule="auto"/>
              <w:rPr>
                <w:rFonts w:cs="Arial"/>
                <w:sz w:val="20"/>
                <w:szCs w:val="20"/>
              </w:rPr>
            </w:pPr>
            <w:r>
              <w:rPr>
                <w:rFonts w:cs="Arial"/>
                <w:sz w:val="20"/>
                <w:szCs w:val="20"/>
              </w:rPr>
              <w:t>e)</w:t>
            </w:r>
          </w:p>
        </w:tc>
        <w:tc>
          <w:tcPr>
            <w:tcW w:w="4110" w:type="dxa"/>
          </w:tcPr>
          <w:p w14:paraId="07003E0E"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1E42FB">
              <w:rPr>
                <w:rFonts w:cs="Arial"/>
                <w:sz w:val="20"/>
                <w:szCs w:val="20"/>
                <w:lang w:val="de-DE"/>
              </w:rPr>
              <w:t>Verfahren zur regelmäßigen Überprüfung, Bewertung und Evaluierung der Wirksamkeit der technischen und organisatorischen Maßnahmen zur Gewährleistung der Sicherheit der Verarbeitung</w:t>
            </w:r>
          </w:p>
        </w:tc>
        <w:tc>
          <w:tcPr>
            <w:tcW w:w="4531" w:type="dxa"/>
          </w:tcPr>
          <w:p w14:paraId="2F59526A" w14:textId="77777777" w:rsidR="0039728E" w:rsidRPr="001E42FB"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1E42FB">
              <w:rPr>
                <w:rFonts w:cs="Arial"/>
                <w:sz w:val="20"/>
                <w:szCs w:val="20"/>
                <w:lang w:val="de-DE"/>
              </w:rPr>
              <w:t>z.B. durch</w:t>
            </w:r>
          </w:p>
          <w:p w14:paraId="10BB703F" w14:textId="77777777" w:rsidR="0039728E" w:rsidRPr="002B0AE8"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sz w:val="20"/>
              </w:rPr>
            </w:pPr>
            <w:proofErr w:type="spellStart"/>
            <w:r w:rsidRPr="002B0AE8">
              <w:rPr>
                <w:sz w:val="20"/>
              </w:rPr>
              <w:t>Datenschutz</w:t>
            </w:r>
            <w:proofErr w:type="spellEnd"/>
            <w:r w:rsidRPr="002B0AE8">
              <w:rPr>
                <w:sz w:val="20"/>
              </w:rPr>
              <w:t>-Management</w:t>
            </w:r>
          </w:p>
          <w:p w14:paraId="01CDDC29" w14:textId="77777777" w:rsidR="0039728E" w:rsidRPr="002B0AE8"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sz w:val="20"/>
              </w:rPr>
            </w:pPr>
            <w:r w:rsidRPr="002B0AE8">
              <w:rPr>
                <w:sz w:val="20"/>
              </w:rPr>
              <w:t>Incident-Response-Management</w:t>
            </w:r>
          </w:p>
          <w:p w14:paraId="5183B802" w14:textId="77777777" w:rsidR="0039728E" w:rsidRPr="001E42FB"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sz w:val="20"/>
                <w:lang w:val="de-DE"/>
              </w:rPr>
            </w:pPr>
            <w:r w:rsidRPr="001E42FB">
              <w:rPr>
                <w:sz w:val="20"/>
                <w:lang w:val="de-DE"/>
              </w:rPr>
              <w:t>Datenschutzfreundliche Voreinstellungen (Artikel 25 Abs. 2 DSGVO)</w:t>
            </w:r>
          </w:p>
        </w:tc>
      </w:tr>
    </w:tbl>
    <w:p w14:paraId="68C2B581" w14:textId="77777777" w:rsidR="0039728E" w:rsidRDefault="0039728E" w:rsidP="0039728E">
      <w:pPr>
        <w:spacing w:line="276" w:lineRule="auto"/>
        <w:rPr>
          <w:sz w:val="20"/>
          <w:lang w:val="de-DE"/>
        </w:rPr>
      </w:pPr>
    </w:p>
    <w:p w14:paraId="10BA104D" w14:textId="77777777" w:rsidR="0039728E" w:rsidRPr="001E42FB" w:rsidRDefault="0039728E" w:rsidP="0039728E">
      <w:pPr>
        <w:spacing w:line="276" w:lineRule="auto"/>
        <w:rPr>
          <w:sz w:val="20"/>
          <w:lang w:val="de-DE"/>
        </w:rPr>
      </w:pPr>
    </w:p>
    <w:p w14:paraId="4D1005CE" w14:textId="77777777" w:rsidR="0039728E" w:rsidRPr="001E42FB" w:rsidRDefault="0039728E" w:rsidP="0039728E">
      <w:pPr>
        <w:pStyle w:val="Listenabsatz"/>
        <w:numPr>
          <w:ilvl w:val="0"/>
          <w:numId w:val="16"/>
        </w:numPr>
        <w:overflowPunct w:val="0"/>
        <w:autoSpaceDE w:val="0"/>
        <w:autoSpaceDN w:val="0"/>
        <w:adjustRightInd w:val="0"/>
        <w:spacing w:after="200" w:line="240" w:lineRule="auto"/>
        <w:ind w:left="425" w:hanging="425"/>
        <w:contextualSpacing w:val="0"/>
        <w:textAlignment w:val="baseline"/>
        <w:outlineLvl w:val="0"/>
        <w:rPr>
          <w:rFonts w:eastAsia="STZhongsong" w:cs="Arial"/>
          <w:b/>
          <w:sz w:val="20"/>
          <w:szCs w:val="20"/>
          <w:lang w:val="de-DE" w:eastAsia="zh-CN"/>
        </w:rPr>
      </w:pPr>
      <w:r w:rsidRPr="0012489A">
        <w:rPr>
          <w:rFonts w:eastAsia="STZhongsong" w:cs="Arial"/>
          <w:b/>
          <w:sz w:val="20"/>
          <w:szCs w:val="20"/>
          <w:lang w:val="de-DE" w:eastAsia="zh-CN"/>
        </w:rPr>
        <w:t xml:space="preserve">Verschlüsselung  (Art. 32 Abs. 1 </w:t>
      </w:r>
      <w:proofErr w:type="spellStart"/>
      <w:r w:rsidRPr="0012489A">
        <w:rPr>
          <w:rFonts w:eastAsia="STZhongsong" w:cs="Arial"/>
          <w:b/>
          <w:sz w:val="20"/>
          <w:szCs w:val="20"/>
          <w:lang w:val="de-DE" w:eastAsia="zh-CN"/>
        </w:rPr>
        <w:t>lit</w:t>
      </w:r>
      <w:proofErr w:type="spellEnd"/>
      <w:r w:rsidRPr="0012489A">
        <w:rPr>
          <w:rFonts w:eastAsia="STZhongsong" w:cs="Arial"/>
          <w:b/>
          <w:sz w:val="20"/>
          <w:szCs w:val="20"/>
          <w:lang w:val="de-DE" w:eastAsia="zh-CN"/>
        </w:rPr>
        <w:t>. a DSGVO; Art. 25 Abs. 1 DSGVO)</w:t>
      </w:r>
    </w:p>
    <w:tbl>
      <w:tblPr>
        <w:tblStyle w:val="Gitternetztabelle41"/>
        <w:tblW w:w="0" w:type="auto"/>
        <w:tblLook w:val="04A0" w:firstRow="1" w:lastRow="0" w:firstColumn="1" w:lastColumn="0" w:noHBand="0" w:noVBand="1"/>
      </w:tblPr>
      <w:tblGrid>
        <w:gridCol w:w="421"/>
        <w:gridCol w:w="4110"/>
        <w:gridCol w:w="4531"/>
      </w:tblGrid>
      <w:tr w:rsidR="0039728E" w:rsidRPr="00657A8F" w14:paraId="0BA59ED2" w14:textId="77777777" w:rsidTr="001531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ABB93A3" w14:textId="77777777" w:rsidR="0039728E" w:rsidRPr="001E42FB" w:rsidRDefault="0039728E" w:rsidP="008308DF">
            <w:pPr>
              <w:spacing w:line="276" w:lineRule="auto"/>
              <w:rPr>
                <w:rFonts w:cs="Arial"/>
                <w:sz w:val="20"/>
                <w:szCs w:val="20"/>
                <w:lang w:val="de-DE"/>
              </w:rPr>
            </w:pPr>
          </w:p>
        </w:tc>
        <w:tc>
          <w:tcPr>
            <w:tcW w:w="4110" w:type="dxa"/>
          </w:tcPr>
          <w:p w14:paraId="091BD253" w14:textId="77777777" w:rsidR="0039728E" w:rsidRPr="00DF06A2"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lang w:val="de-DE"/>
              </w:rPr>
            </w:pPr>
            <w:proofErr w:type="spellStart"/>
            <w:r w:rsidRPr="002B0AE8">
              <w:rPr>
                <w:rFonts w:cs="Arial"/>
                <w:sz w:val="20"/>
              </w:rPr>
              <w:t>Anforderung</w:t>
            </w:r>
            <w:proofErr w:type="spellEnd"/>
          </w:p>
        </w:tc>
        <w:tc>
          <w:tcPr>
            <w:tcW w:w="4531" w:type="dxa"/>
          </w:tcPr>
          <w:p w14:paraId="0B60623E" w14:textId="77777777" w:rsidR="0039728E" w:rsidRPr="009C0B93" w:rsidRDefault="0039728E" w:rsidP="008308DF">
            <w:pPr>
              <w:spacing w:line="276" w:lineRule="auto"/>
              <w:jc w:val="left"/>
              <w:cnfStyle w:val="100000000000" w:firstRow="1" w:lastRow="0" w:firstColumn="0" w:lastColumn="0" w:oddVBand="0" w:evenVBand="0" w:oddHBand="0" w:evenHBand="0" w:firstRowFirstColumn="0" w:firstRowLastColumn="0" w:lastRowFirstColumn="0" w:lastRowLastColumn="0"/>
              <w:rPr>
                <w:rFonts w:cs="Arial"/>
                <w:sz w:val="20"/>
                <w:szCs w:val="20"/>
              </w:rPr>
            </w:pPr>
            <w:proofErr w:type="spellStart"/>
            <w:r w:rsidRPr="002B0AE8">
              <w:rPr>
                <w:rFonts w:cs="Arial"/>
                <w:sz w:val="20"/>
              </w:rPr>
              <w:t>Beispielhafte</w:t>
            </w:r>
            <w:proofErr w:type="spellEnd"/>
            <w:r w:rsidRPr="002B0AE8">
              <w:rPr>
                <w:rFonts w:cs="Arial"/>
                <w:sz w:val="20"/>
              </w:rPr>
              <w:t xml:space="preserve"> </w:t>
            </w:r>
            <w:proofErr w:type="spellStart"/>
            <w:r w:rsidRPr="002B0AE8">
              <w:rPr>
                <w:rFonts w:cs="Arial"/>
                <w:sz w:val="20"/>
              </w:rPr>
              <w:t>Maßnahme</w:t>
            </w:r>
            <w:r>
              <w:rPr>
                <w:rFonts w:cs="Arial"/>
                <w:sz w:val="20"/>
              </w:rPr>
              <w:t>n</w:t>
            </w:r>
            <w:proofErr w:type="spellEnd"/>
          </w:p>
        </w:tc>
      </w:tr>
      <w:tr w:rsidR="0039728E" w:rsidRPr="00657A8F" w14:paraId="17001D69" w14:textId="77777777" w:rsidTr="0015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BCA9DE7" w14:textId="77777777" w:rsidR="0039728E" w:rsidRPr="009C0B93" w:rsidRDefault="0039728E" w:rsidP="008308DF">
            <w:pPr>
              <w:spacing w:line="276" w:lineRule="auto"/>
              <w:rPr>
                <w:rFonts w:cs="Arial"/>
                <w:sz w:val="20"/>
                <w:szCs w:val="20"/>
              </w:rPr>
            </w:pPr>
            <w:r>
              <w:rPr>
                <w:rFonts w:cs="Arial"/>
                <w:sz w:val="20"/>
                <w:szCs w:val="20"/>
              </w:rPr>
              <w:t>e)</w:t>
            </w:r>
          </w:p>
        </w:tc>
        <w:tc>
          <w:tcPr>
            <w:tcW w:w="4110" w:type="dxa"/>
          </w:tcPr>
          <w:p w14:paraId="571888EC" w14:textId="77777777" w:rsidR="0039728E" w:rsidRPr="00DF06A2"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b/>
                <w:sz w:val="20"/>
                <w:szCs w:val="20"/>
                <w:lang w:val="de-DE"/>
              </w:rPr>
            </w:pPr>
            <w:r w:rsidRPr="0012489A">
              <w:rPr>
                <w:rFonts w:cs="Arial"/>
                <w:sz w:val="20"/>
                <w:szCs w:val="20"/>
                <w:lang w:val="de-DE"/>
              </w:rPr>
              <w:t xml:space="preserve">Unter Verschlüsselung versteht man Verfahren und Algorithmen, die Daten und Dateien (Text, Bild, Audio, Video, etc.) oder auch Netzwerkverbindungen mittels digitaler bzw. elektronischer Codes oder Schlüssel inhaltlich in eine nicht einfach lesbare, </w:t>
            </w:r>
            <w:proofErr w:type="spellStart"/>
            <w:r w:rsidRPr="0012489A">
              <w:rPr>
                <w:rFonts w:cs="Arial"/>
                <w:sz w:val="20"/>
                <w:szCs w:val="20"/>
                <w:lang w:val="de-DE"/>
              </w:rPr>
              <w:t>betrachtbare</w:t>
            </w:r>
            <w:proofErr w:type="spellEnd"/>
            <w:r w:rsidRPr="0012489A">
              <w:rPr>
                <w:rFonts w:cs="Arial"/>
                <w:sz w:val="20"/>
                <w:szCs w:val="20"/>
                <w:lang w:val="de-DE"/>
              </w:rPr>
              <w:t xml:space="preserve"> oder auslesbare Form umwandeln. </w:t>
            </w:r>
          </w:p>
        </w:tc>
        <w:tc>
          <w:tcPr>
            <w:tcW w:w="4531" w:type="dxa"/>
          </w:tcPr>
          <w:p w14:paraId="6349B60D" w14:textId="77777777" w:rsidR="0039728E" w:rsidRPr="001E42FB" w:rsidRDefault="0039728E" w:rsidP="008308DF">
            <w:p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1E42FB">
              <w:rPr>
                <w:rFonts w:cs="Arial"/>
                <w:sz w:val="20"/>
                <w:szCs w:val="20"/>
                <w:lang w:val="de-DE"/>
              </w:rPr>
              <w:t>z.B. durch</w:t>
            </w:r>
          </w:p>
          <w:p w14:paraId="1DD9F547" w14:textId="77777777" w:rsidR="0039728E"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rFonts w:cs="Arial"/>
                <w:sz w:val="20"/>
                <w:szCs w:val="20"/>
                <w:lang w:val="de-DE"/>
              </w:rPr>
            </w:pPr>
            <w:r w:rsidRPr="007E1017">
              <w:rPr>
                <w:rFonts w:cs="Arial"/>
                <w:sz w:val="20"/>
                <w:szCs w:val="20"/>
                <w:lang w:val="de-DE"/>
              </w:rPr>
              <w:t xml:space="preserve">verschlüsselte Übertragung </w:t>
            </w:r>
            <w:r>
              <w:rPr>
                <w:rFonts w:cs="Arial"/>
                <w:sz w:val="20"/>
                <w:szCs w:val="20"/>
                <w:lang w:val="de-DE"/>
              </w:rPr>
              <w:t>von</w:t>
            </w:r>
            <w:r w:rsidRPr="007E1017">
              <w:rPr>
                <w:rFonts w:cs="Arial"/>
                <w:sz w:val="20"/>
                <w:szCs w:val="20"/>
                <w:lang w:val="de-DE"/>
              </w:rPr>
              <w:t xml:space="preserve"> Zu</w:t>
            </w:r>
            <w:r>
              <w:rPr>
                <w:rFonts w:cs="Arial"/>
                <w:sz w:val="20"/>
                <w:szCs w:val="20"/>
                <w:lang w:val="de-DE"/>
              </w:rPr>
              <w:t>gangsgeheimnissen (</w:t>
            </w:r>
            <w:proofErr w:type="spellStart"/>
            <w:r w:rsidRPr="00967BCC">
              <w:rPr>
                <w:rFonts w:cs="Arial"/>
                <w:sz w:val="20"/>
                <w:szCs w:val="20"/>
                <w:lang w:val="de-DE"/>
              </w:rPr>
              <w:t>Credentials</w:t>
            </w:r>
            <w:proofErr w:type="spellEnd"/>
            <w:r>
              <w:rPr>
                <w:rFonts w:cs="Arial"/>
                <w:sz w:val="20"/>
                <w:szCs w:val="20"/>
                <w:lang w:val="de-DE"/>
              </w:rPr>
              <w:t>)</w:t>
            </w:r>
          </w:p>
          <w:p w14:paraId="4DA3757D" w14:textId="77777777" w:rsidR="0039728E" w:rsidRPr="00511AD3"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sz w:val="20"/>
                <w:lang w:val="de-DE"/>
              </w:rPr>
            </w:pPr>
            <w:r w:rsidRPr="007E1017">
              <w:rPr>
                <w:rFonts w:cs="Arial"/>
                <w:sz w:val="20"/>
                <w:szCs w:val="20"/>
                <w:lang w:val="de-DE"/>
              </w:rPr>
              <w:t xml:space="preserve">Verschlüsselung von Datenträgern </w:t>
            </w:r>
            <w:r w:rsidRPr="00964165">
              <w:rPr>
                <w:rFonts w:cs="Arial"/>
                <w:sz w:val="20"/>
                <w:szCs w:val="20"/>
                <w:lang w:val="de-DE"/>
              </w:rPr>
              <w:t>etc</w:t>
            </w:r>
            <w:r>
              <w:rPr>
                <w:rFonts w:cs="Arial"/>
                <w:sz w:val="20"/>
                <w:szCs w:val="20"/>
                <w:lang w:val="de-DE"/>
              </w:rPr>
              <w:t>.</w:t>
            </w:r>
          </w:p>
          <w:p w14:paraId="12DF2E4E" w14:textId="77777777" w:rsidR="0039728E" w:rsidRPr="001E42FB" w:rsidRDefault="0039728E" w:rsidP="008308DF">
            <w:pPr>
              <w:pStyle w:val="Listenabsatz"/>
              <w:numPr>
                <w:ilvl w:val="0"/>
                <w:numId w:val="41"/>
              </w:numPr>
              <w:spacing w:line="276" w:lineRule="auto"/>
              <w:jc w:val="left"/>
              <w:cnfStyle w:val="000000100000" w:firstRow="0" w:lastRow="0" w:firstColumn="0" w:lastColumn="0" w:oddVBand="0" w:evenVBand="0" w:oddHBand="1" w:evenHBand="0" w:firstRowFirstColumn="0" w:firstRowLastColumn="0" w:lastRowFirstColumn="0" w:lastRowLastColumn="0"/>
              <w:rPr>
                <w:sz w:val="20"/>
                <w:lang w:val="de-DE"/>
              </w:rPr>
            </w:pPr>
            <w:r>
              <w:rPr>
                <w:rFonts w:cs="Arial"/>
                <w:sz w:val="20"/>
                <w:szCs w:val="20"/>
                <w:lang w:val="de-DE"/>
              </w:rPr>
              <w:t xml:space="preserve">Vgl. auch </w:t>
            </w:r>
            <w:proofErr w:type="spellStart"/>
            <w:r>
              <w:rPr>
                <w:rFonts w:cs="Arial"/>
                <w:sz w:val="20"/>
                <w:szCs w:val="20"/>
                <w:lang w:val="de-DE"/>
              </w:rPr>
              <w:t>Weitergabekontrolle</w:t>
            </w:r>
            <w:proofErr w:type="spellEnd"/>
          </w:p>
        </w:tc>
      </w:tr>
    </w:tbl>
    <w:p w14:paraId="7A750C06" w14:textId="77777777" w:rsidR="0039728E" w:rsidRDefault="0039728E" w:rsidP="0039728E">
      <w:pPr>
        <w:adjustRightInd w:val="0"/>
        <w:spacing w:after="240" w:line="240" w:lineRule="auto"/>
        <w:outlineLvl w:val="1"/>
        <w:rPr>
          <w:rFonts w:eastAsia="STZhongsong" w:cs="Arial"/>
          <w:b/>
          <w:sz w:val="20"/>
          <w:szCs w:val="20"/>
          <w:lang w:val="de-DE" w:eastAsia="zh-CN"/>
        </w:rPr>
      </w:pPr>
    </w:p>
    <w:p w14:paraId="0F08E8E2" w14:textId="77777777" w:rsidR="00C2490D" w:rsidRDefault="00C2490D" w:rsidP="00DF06A2">
      <w:pPr>
        <w:adjustRightInd w:val="0"/>
        <w:spacing w:after="240" w:line="240" w:lineRule="auto"/>
        <w:outlineLvl w:val="1"/>
        <w:rPr>
          <w:rFonts w:eastAsia="STZhongsong" w:cs="Arial"/>
          <w:b/>
          <w:sz w:val="20"/>
          <w:szCs w:val="20"/>
          <w:lang w:val="de-DE" w:eastAsia="zh-CN"/>
        </w:rPr>
        <w:sectPr w:rsidR="00C2490D" w:rsidSect="004B7FC2">
          <w:pgSz w:w="11907" w:h="16840" w:code="9"/>
          <w:pgMar w:top="1417" w:right="1417" w:bottom="1134" w:left="1417" w:header="709" w:footer="709" w:gutter="0"/>
          <w:pgNumType w:start="1"/>
          <w:cols w:space="708"/>
          <w:titlePg/>
          <w:docGrid w:linePitch="360"/>
        </w:sectPr>
      </w:pPr>
    </w:p>
    <w:p w14:paraId="73BFB155" w14:textId="77777777" w:rsidR="001531A3" w:rsidRDefault="001531A3" w:rsidP="00892AF2">
      <w:pPr>
        <w:adjustRightInd w:val="0"/>
        <w:spacing w:after="240" w:line="240" w:lineRule="auto"/>
        <w:jc w:val="center"/>
        <w:outlineLvl w:val="1"/>
        <w:rPr>
          <w:rFonts w:eastAsia="STZhongsong" w:cs="Arial"/>
          <w:b/>
          <w:sz w:val="20"/>
          <w:szCs w:val="20"/>
          <w:lang w:val="de-DE" w:eastAsia="zh-CN"/>
        </w:rPr>
      </w:pPr>
    </w:p>
    <w:p w14:paraId="0BF26BD5" w14:textId="2183B104" w:rsidR="00892AF2" w:rsidRPr="001A2A76" w:rsidRDefault="00892AF2" w:rsidP="00892AF2">
      <w:pPr>
        <w:adjustRightInd w:val="0"/>
        <w:spacing w:after="240" w:line="240" w:lineRule="auto"/>
        <w:jc w:val="center"/>
        <w:outlineLvl w:val="1"/>
        <w:rPr>
          <w:rFonts w:eastAsia="STZhongsong" w:cs="Arial"/>
          <w:b/>
          <w:sz w:val="20"/>
          <w:szCs w:val="20"/>
          <w:lang w:val="de-DE" w:eastAsia="zh-CN"/>
        </w:rPr>
      </w:pPr>
      <w:r w:rsidRPr="001A2A76">
        <w:rPr>
          <w:rFonts w:eastAsia="STZhongsong" w:cs="Arial"/>
          <w:b/>
          <w:sz w:val="20"/>
          <w:szCs w:val="20"/>
          <w:lang w:val="de-DE" w:eastAsia="zh-CN"/>
        </w:rPr>
        <w:t xml:space="preserve">Anhang </w:t>
      </w:r>
      <w:r w:rsidR="00794937">
        <w:rPr>
          <w:rFonts w:eastAsia="STZhongsong" w:cs="Arial"/>
          <w:b/>
          <w:sz w:val="20"/>
          <w:szCs w:val="20"/>
          <w:lang w:val="de-DE" w:eastAsia="zh-CN"/>
        </w:rPr>
        <w:t>4</w:t>
      </w:r>
    </w:p>
    <w:p w14:paraId="6E1F9441" w14:textId="32172D64" w:rsidR="00892AF2" w:rsidRPr="001A2A76" w:rsidRDefault="00892AF2" w:rsidP="00892AF2">
      <w:pPr>
        <w:adjustRightInd w:val="0"/>
        <w:spacing w:after="240" w:line="240" w:lineRule="auto"/>
        <w:jc w:val="center"/>
        <w:outlineLvl w:val="1"/>
        <w:rPr>
          <w:rFonts w:eastAsia="STZhongsong" w:cs="Arial"/>
          <w:b/>
          <w:sz w:val="20"/>
          <w:szCs w:val="20"/>
          <w:lang w:val="de-DE" w:eastAsia="zh-CN"/>
        </w:rPr>
      </w:pPr>
      <w:r w:rsidRPr="00F7439D">
        <w:rPr>
          <w:rFonts w:eastAsia="STZhongsong" w:cs="Arial"/>
          <w:b/>
          <w:sz w:val="20"/>
          <w:szCs w:val="20"/>
          <w:highlight w:val="green"/>
          <w:lang w:val="de-DE" w:eastAsia="zh-CN"/>
        </w:rPr>
        <w:t>Zertifizierung</w:t>
      </w:r>
      <w:r w:rsidR="00F7439D" w:rsidRPr="00F7439D">
        <w:rPr>
          <w:rFonts w:eastAsia="STZhongsong" w:cs="Arial"/>
          <w:b/>
          <w:sz w:val="20"/>
          <w:szCs w:val="20"/>
          <w:highlight w:val="green"/>
          <w:lang w:val="de-DE" w:eastAsia="zh-CN"/>
        </w:rPr>
        <w:t>en</w:t>
      </w:r>
      <w:r w:rsidRPr="001A2A76">
        <w:rPr>
          <w:rFonts w:eastAsia="STZhongsong" w:cs="Arial"/>
          <w:b/>
          <w:sz w:val="20"/>
          <w:szCs w:val="20"/>
          <w:lang w:val="de-DE" w:eastAsia="zh-CN"/>
        </w:rPr>
        <w:t xml:space="preserve"> </w:t>
      </w:r>
    </w:p>
    <w:p w14:paraId="4C878590" w14:textId="77777777" w:rsidR="00892AF2" w:rsidRPr="001A2A76" w:rsidRDefault="00892AF2" w:rsidP="00892AF2">
      <w:pPr>
        <w:adjustRightInd w:val="0"/>
        <w:spacing w:after="240" w:line="240" w:lineRule="auto"/>
        <w:jc w:val="center"/>
        <w:outlineLvl w:val="1"/>
        <w:rPr>
          <w:rFonts w:eastAsia="STZhongsong" w:cs="Arial"/>
          <w:b/>
          <w:sz w:val="20"/>
          <w:szCs w:val="20"/>
          <w:lang w:val="de-DE" w:eastAsia="zh-CN"/>
        </w:rPr>
      </w:pPr>
    </w:p>
    <w:p w14:paraId="72095985" w14:textId="24E113EA" w:rsidR="00892AF2" w:rsidRPr="001A2A76" w:rsidRDefault="00892AF2" w:rsidP="00FD27DD">
      <w:pPr>
        <w:adjustRightInd w:val="0"/>
        <w:spacing w:after="240" w:line="240" w:lineRule="auto"/>
        <w:jc w:val="center"/>
        <w:outlineLvl w:val="1"/>
        <w:rPr>
          <w:rFonts w:eastAsia="STZhongsong" w:cs="Arial"/>
          <w:b/>
          <w:sz w:val="20"/>
          <w:szCs w:val="20"/>
          <w:lang w:val="de-DE" w:eastAsia="zh-CN"/>
        </w:rPr>
      </w:pPr>
    </w:p>
    <w:p w14:paraId="69C5C8C7" w14:textId="77777777" w:rsidR="00892AF2" w:rsidRPr="001A2A76" w:rsidRDefault="00892AF2" w:rsidP="00FD27DD">
      <w:pPr>
        <w:adjustRightInd w:val="0"/>
        <w:spacing w:after="240" w:line="240" w:lineRule="auto"/>
        <w:jc w:val="center"/>
        <w:outlineLvl w:val="1"/>
        <w:rPr>
          <w:rFonts w:eastAsia="STZhongsong" w:cs="Arial"/>
          <w:b/>
          <w:sz w:val="20"/>
          <w:szCs w:val="20"/>
          <w:lang w:val="de-DE" w:eastAsia="zh-CN"/>
        </w:rPr>
        <w:sectPr w:rsidR="00892AF2" w:rsidRPr="001A2A76" w:rsidSect="004B7FC2">
          <w:pgSz w:w="11907" w:h="16840" w:code="9"/>
          <w:pgMar w:top="1417" w:right="1417" w:bottom="1134" w:left="1417" w:header="709" w:footer="709" w:gutter="0"/>
          <w:pgNumType w:start="1"/>
          <w:cols w:space="708"/>
          <w:titlePg/>
          <w:docGrid w:linePitch="360"/>
        </w:sectPr>
      </w:pPr>
    </w:p>
    <w:p w14:paraId="691672CC" w14:textId="025FE5A0" w:rsidR="002E3A29" w:rsidRPr="001A2A76" w:rsidRDefault="009D0A37" w:rsidP="002E3A29">
      <w:pPr>
        <w:adjustRightInd w:val="0"/>
        <w:spacing w:after="240" w:line="240" w:lineRule="auto"/>
        <w:jc w:val="center"/>
        <w:outlineLvl w:val="1"/>
        <w:rPr>
          <w:rFonts w:eastAsia="STZhongsong" w:cs="Arial"/>
          <w:b/>
          <w:sz w:val="20"/>
          <w:szCs w:val="20"/>
          <w:lang w:val="de-DE" w:eastAsia="zh-CN"/>
        </w:rPr>
      </w:pPr>
      <w:r w:rsidRPr="001A2A76">
        <w:rPr>
          <w:rFonts w:eastAsia="STZhongsong" w:cs="Arial"/>
          <w:b/>
          <w:sz w:val="20"/>
          <w:szCs w:val="20"/>
          <w:lang w:val="de-DE" w:eastAsia="zh-CN"/>
        </w:rPr>
        <w:lastRenderedPageBreak/>
        <w:t xml:space="preserve">Anhang </w:t>
      </w:r>
      <w:r w:rsidR="00794937">
        <w:rPr>
          <w:rFonts w:eastAsia="STZhongsong" w:cs="Arial"/>
          <w:b/>
          <w:sz w:val="20"/>
          <w:szCs w:val="20"/>
          <w:lang w:val="de-DE" w:eastAsia="zh-CN"/>
        </w:rPr>
        <w:t>5</w:t>
      </w:r>
    </w:p>
    <w:p w14:paraId="1D3EF01A" w14:textId="77777777" w:rsidR="002E3A29" w:rsidRPr="001A2A76" w:rsidRDefault="002E3A29" w:rsidP="002E3A29">
      <w:pPr>
        <w:adjustRightInd w:val="0"/>
        <w:spacing w:after="240" w:line="240" w:lineRule="auto"/>
        <w:jc w:val="center"/>
        <w:outlineLvl w:val="1"/>
        <w:rPr>
          <w:rFonts w:eastAsia="STZhongsong" w:cs="Arial"/>
          <w:b/>
          <w:sz w:val="20"/>
          <w:szCs w:val="20"/>
          <w:lang w:val="de-DE" w:eastAsia="zh-CN"/>
        </w:rPr>
      </w:pPr>
      <w:r w:rsidRPr="001A2A76">
        <w:rPr>
          <w:rFonts w:eastAsia="STZhongsong" w:cs="Arial"/>
          <w:b/>
          <w:sz w:val="20"/>
          <w:szCs w:val="20"/>
          <w:lang w:val="de-DE" w:eastAsia="zh-CN"/>
        </w:rPr>
        <w:t>Genehmigte Subunternehmer</w:t>
      </w:r>
    </w:p>
    <w:tbl>
      <w:tblPr>
        <w:tblStyle w:val="Tabellenraster"/>
        <w:tblW w:w="0" w:type="auto"/>
        <w:tblInd w:w="137" w:type="dxa"/>
        <w:tblLook w:val="04A0" w:firstRow="1" w:lastRow="0" w:firstColumn="1" w:lastColumn="0" w:noHBand="0" w:noVBand="1"/>
      </w:tblPr>
      <w:tblGrid>
        <w:gridCol w:w="2895"/>
        <w:gridCol w:w="2378"/>
        <w:gridCol w:w="3653"/>
      </w:tblGrid>
      <w:tr w:rsidR="002E3A29" w:rsidRPr="001A2A76" w14:paraId="51DB5ADD" w14:textId="77777777" w:rsidTr="00F7439D">
        <w:trPr>
          <w:trHeight w:val="506"/>
        </w:trPr>
        <w:tc>
          <w:tcPr>
            <w:tcW w:w="2895" w:type="dxa"/>
          </w:tcPr>
          <w:p w14:paraId="128DCFD1" w14:textId="6CAC178B" w:rsidR="002E3A29" w:rsidRPr="00DF06A2" w:rsidRDefault="002214DE" w:rsidP="00011F7B">
            <w:pPr>
              <w:pStyle w:val="Listenabsatz"/>
              <w:ind w:left="0"/>
              <w:jc w:val="center"/>
              <w:rPr>
                <w:rFonts w:cs="Arial"/>
                <w:b/>
                <w:sz w:val="20"/>
                <w:szCs w:val="20"/>
                <w:highlight w:val="green"/>
                <w:lang w:val="de-DE"/>
              </w:rPr>
            </w:pPr>
            <w:r w:rsidRPr="00DF06A2">
              <w:rPr>
                <w:rFonts w:cs="Arial"/>
                <w:b/>
                <w:sz w:val="20"/>
                <w:szCs w:val="20"/>
                <w:highlight w:val="green"/>
                <w:lang w:val="de-DE"/>
              </w:rPr>
              <w:t>Name und Anschrift des Unterauftragnehmers</w:t>
            </w:r>
          </w:p>
        </w:tc>
        <w:tc>
          <w:tcPr>
            <w:tcW w:w="2378" w:type="dxa"/>
          </w:tcPr>
          <w:p w14:paraId="656A4B82" w14:textId="62E0C57D" w:rsidR="002E3A29" w:rsidRPr="001A2A76" w:rsidRDefault="009D0A37" w:rsidP="009D0A37">
            <w:pPr>
              <w:pStyle w:val="Listenabsatz"/>
              <w:ind w:left="0"/>
              <w:jc w:val="center"/>
              <w:rPr>
                <w:rFonts w:cs="Arial"/>
                <w:b/>
                <w:sz w:val="20"/>
                <w:szCs w:val="20"/>
                <w:highlight w:val="green"/>
              </w:rPr>
            </w:pPr>
            <w:r w:rsidRPr="001A2A76">
              <w:rPr>
                <w:rFonts w:cs="Arial"/>
                <w:b/>
                <w:sz w:val="20"/>
                <w:szCs w:val="20"/>
                <w:highlight w:val="green"/>
              </w:rPr>
              <w:t xml:space="preserve">Ort(e) der </w:t>
            </w:r>
            <w:proofErr w:type="spellStart"/>
            <w:r w:rsidRPr="001A2A76">
              <w:rPr>
                <w:rFonts w:cs="Arial"/>
                <w:b/>
                <w:sz w:val="20"/>
                <w:szCs w:val="20"/>
                <w:highlight w:val="green"/>
              </w:rPr>
              <w:t>Datenverarbeitung</w:t>
            </w:r>
            <w:proofErr w:type="spellEnd"/>
          </w:p>
        </w:tc>
        <w:tc>
          <w:tcPr>
            <w:tcW w:w="3653" w:type="dxa"/>
          </w:tcPr>
          <w:p w14:paraId="39DF981D" w14:textId="00C18DFD" w:rsidR="002E3A29" w:rsidRPr="001A2A76" w:rsidRDefault="00011F7B" w:rsidP="00011F7B">
            <w:pPr>
              <w:pStyle w:val="Listenabsatz"/>
              <w:ind w:left="0"/>
              <w:jc w:val="center"/>
              <w:rPr>
                <w:rFonts w:cs="Arial"/>
                <w:b/>
                <w:sz w:val="20"/>
                <w:szCs w:val="20"/>
                <w:highlight w:val="green"/>
              </w:rPr>
            </w:pPr>
            <w:proofErr w:type="spellStart"/>
            <w:r w:rsidRPr="001A2A76">
              <w:rPr>
                <w:rFonts w:cs="Arial"/>
                <w:b/>
                <w:sz w:val="20"/>
                <w:szCs w:val="20"/>
                <w:highlight w:val="green"/>
              </w:rPr>
              <w:t>Zweck</w:t>
            </w:r>
            <w:proofErr w:type="spellEnd"/>
            <w:r w:rsidRPr="001A2A76">
              <w:rPr>
                <w:rFonts w:cs="Arial"/>
                <w:b/>
                <w:sz w:val="20"/>
                <w:szCs w:val="20"/>
                <w:highlight w:val="green"/>
              </w:rPr>
              <w:t xml:space="preserve"> des </w:t>
            </w:r>
            <w:proofErr w:type="spellStart"/>
            <w:r w:rsidRPr="001A2A76">
              <w:rPr>
                <w:rFonts w:cs="Arial"/>
                <w:b/>
                <w:sz w:val="20"/>
                <w:szCs w:val="20"/>
                <w:highlight w:val="green"/>
              </w:rPr>
              <w:t>Unterauftrags</w:t>
            </w:r>
            <w:proofErr w:type="spellEnd"/>
          </w:p>
        </w:tc>
      </w:tr>
      <w:tr w:rsidR="002E3A29" w:rsidRPr="001A2A76" w14:paraId="730BDAA5" w14:textId="77777777" w:rsidTr="00F7439D">
        <w:trPr>
          <w:trHeight w:val="506"/>
        </w:trPr>
        <w:tc>
          <w:tcPr>
            <w:tcW w:w="2895" w:type="dxa"/>
          </w:tcPr>
          <w:p w14:paraId="3A778B90" w14:textId="77777777" w:rsidR="002E3A29" w:rsidRDefault="002E3A29" w:rsidP="003A5101">
            <w:pPr>
              <w:pStyle w:val="Listenabsatz"/>
              <w:ind w:left="0"/>
              <w:rPr>
                <w:rFonts w:cs="Arial"/>
                <w:sz w:val="20"/>
                <w:szCs w:val="20"/>
              </w:rPr>
            </w:pPr>
          </w:p>
          <w:p w14:paraId="1731F0AD" w14:textId="77777777" w:rsidR="00F7439D" w:rsidRDefault="00F7439D" w:rsidP="003A5101">
            <w:pPr>
              <w:pStyle w:val="Listenabsatz"/>
              <w:ind w:left="0"/>
              <w:rPr>
                <w:rFonts w:cs="Arial"/>
                <w:sz w:val="20"/>
                <w:szCs w:val="20"/>
              </w:rPr>
            </w:pPr>
          </w:p>
          <w:p w14:paraId="71EADCC2" w14:textId="77777777" w:rsidR="00F7439D" w:rsidRDefault="00F7439D" w:rsidP="003A5101">
            <w:pPr>
              <w:pStyle w:val="Listenabsatz"/>
              <w:ind w:left="0"/>
              <w:rPr>
                <w:rFonts w:cs="Arial"/>
                <w:sz w:val="20"/>
                <w:szCs w:val="20"/>
              </w:rPr>
            </w:pPr>
          </w:p>
          <w:p w14:paraId="16D98603" w14:textId="77777777" w:rsidR="00F7439D" w:rsidRDefault="00F7439D" w:rsidP="003A5101">
            <w:pPr>
              <w:pStyle w:val="Listenabsatz"/>
              <w:ind w:left="0"/>
              <w:rPr>
                <w:rFonts w:cs="Arial"/>
                <w:sz w:val="20"/>
                <w:szCs w:val="20"/>
              </w:rPr>
            </w:pPr>
          </w:p>
          <w:p w14:paraId="6A2BD63F" w14:textId="77777777" w:rsidR="00F7439D" w:rsidRPr="001A2A76" w:rsidRDefault="00F7439D" w:rsidP="003A5101">
            <w:pPr>
              <w:pStyle w:val="Listenabsatz"/>
              <w:ind w:left="0"/>
              <w:rPr>
                <w:rFonts w:cs="Arial"/>
                <w:sz w:val="20"/>
                <w:szCs w:val="20"/>
              </w:rPr>
            </w:pPr>
          </w:p>
        </w:tc>
        <w:tc>
          <w:tcPr>
            <w:tcW w:w="2378" w:type="dxa"/>
          </w:tcPr>
          <w:p w14:paraId="2EC70BA6" w14:textId="77777777" w:rsidR="002E3A29" w:rsidRPr="001A2A76" w:rsidRDefault="002E3A29" w:rsidP="003A5101">
            <w:pPr>
              <w:pStyle w:val="Listenabsatz"/>
              <w:ind w:left="0"/>
              <w:rPr>
                <w:rFonts w:cs="Arial"/>
                <w:sz w:val="20"/>
                <w:szCs w:val="20"/>
              </w:rPr>
            </w:pPr>
          </w:p>
        </w:tc>
        <w:tc>
          <w:tcPr>
            <w:tcW w:w="3653" w:type="dxa"/>
          </w:tcPr>
          <w:p w14:paraId="2516B433" w14:textId="77777777" w:rsidR="002E3A29" w:rsidRPr="001A2A76" w:rsidRDefault="002E3A29" w:rsidP="003A5101">
            <w:pPr>
              <w:pStyle w:val="Listenabsatz"/>
              <w:ind w:left="0"/>
              <w:rPr>
                <w:rFonts w:cs="Arial"/>
                <w:sz w:val="20"/>
                <w:szCs w:val="20"/>
              </w:rPr>
            </w:pPr>
          </w:p>
        </w:tc>
      </w:tr>
      <w:tr w:rsidR="002E3A29" w:rsidRPr="001A2A76" w14:paraId="636BB253" w14:textId="77777777" w:rsidTr="00F7439D">
        <w:trPr>
          <w:trHeight w:val="506"/>
        </w:trPr>
        <w:tc>
          <w:tcPr>
            <w:tcW w:w="2895" w:type="dxa"/>
          </w:tcPr>
          <w:p w14:paraId="5A23FC5B" w14:textId="77777777" w:rsidR="002E3A29" w:rsidRDefault="002E3A29" w:rsidP="003A5101">
            <w:pPr>
              <w:pStyle w:val="Listenabsatz"/>
              <w:ind w:left="0"/>
              <w:rPr>
                <w:rFonts w:cs="Arial"/>
                <w:sz w:val="20"/>
                <w:szCs w:val="20"/>
              </w:rPr>
            </w:pPr>
          </w:p>
          <w:p w14:paraId="31950EE5" w14:textId="77777777" w:rsidR="00F7439D" w:rsidRDefault="00F7439D" w:rsidP="003A5101">
            <w:pPr>
              <w:pStyle w:val="Listenabsatz"/>
              <w:ind w:left="0"/>
              <w:rPr>
                <w:rFonts w:cs="Arial"/>
                <w:sz w:val="20"/>
                <w:szCs w:val="20"/>
              </w:rPr>
            </w:pPr>
          </w:p>
          <w:p w14:paraId="3E6926E2" w14:textId="77777777" w:rsidR="00F7439D" w:rsidRDefault="00F7439D" w:rsidP="003A5101">
            <w:pPr>
              <w:pStyle w:val="Listenabsatz"/>
              <w:ind w:left="0"/>
              <w:rPr>
                <w:rFonts w:cs="Arial"/>
                <w:sz w:val="20"/>
                <w:szCs w:val="20"/>
              </w:rPr>
            </w:pPr>
          </w:p>
          <w:p w14:paraId="31F6EA25" w14:textId="77777777" w:rsidR="00F7439D" w:rsidRDefault="00F7439D" w:rsidP="003A5101">
            <w:pPr>
              <w:pStyle w:val="Listenabsatz"/>
              <w:ind w:left="0"/>
              <w:rPr>
                <w:rFonts w:cs="Arial"/>
                <w:sz w:val="20"/>
                <w:szCs w:val="20"/>
              </w:rPr>
            </w:pPr>
          </w:p>
          <w:p w14:paraId="28CFEF25" w14:textId="77777777" w:rsidR="00F7439D" w:rsidRPr="001A2A76" w:rsidRDefault="00F7439D" w:rsidP="003A5101">
            <w:pPr>
              <w:pStyle w:val="Listenabsatz"/>
              <w:ind w:left="0"/>
              <w:rPr>
                <w:rFonts w:cs="Arial"/>
                <w:sz w:val="20"/>
                <w:szCs w:val="20"/>
              </w:rPr>
            </w:pPr>
          </w:p>
        </w:tc>
        <w:tc>
          <w:tcPr>
            <w:tcW w:w="2378" w:type="dxa"/>
          </w:tcPr>
          <w:p w14:paraId="4C161404" w14:textId="77777777" w:rsidR="002E3A29" w:rsidRPr="001A2A76" w:rsidRDefault="002E3A29" w:rsidP="003A5101">
            <w:pPr>
              <w:pStyle w:val="Listenabsatz"/>
              <w:ind w:left="0"/>
              <w:rPr>
                <w:rFonts w:cs="Arial"/>
                <w:sz w:val="20"/>
                <w:szCs w:val="20"/>
              </w:rPr>
            </w:pPr>
          </w:p>
        </w:tc>
        <w:tc>
          <w:tcPr>
            <w:tcW w:w="3653" w:type="dxa"/>
          </w:tcPr>
          <w:p w14:paraId="060AB26D" w14:textId="77777777" w:rsidR="002E3A29" w:rsidRPr="001A2A76" w:rsidRDefault="002E3A29" w:rsidP="003A5101">
            <w:pPr>
              <w:pStyle w:val="Listenabsatz"/>
              <w:ind w:left="0"/>
              <w:rPr>
                <w:rFonts w:cs="Arial"/>
                <w:sz w:val="20"/>
                <w:szCs w:val="20"/>
              </w:rPr>
            </w:pPr>
          </w:p>
        </w:tc>
      </w:tr>
      <w:tr w:rsidR="002E3A29" w:rsidRPr="001A2A76" w14:paraId="11E5BC86" w14:textId="77777777" w:rsidTr="00F7439D">
        <w:trPr>
          <w:trHeight w:val="506"/>
        </w:trPr>
        <w:tc>
          <w:tcPr>
            <w:tcW w:w="2895" w:type="dxa"/>
          </w:tcPr>
          <w:p w14:paraId="63056EB6" w14:textId="77777777" w:rsidR="002E3A29" w:rsidRDefault="002E3A29" w:rsidP="003A5101">
            <w:pPr>
              <w:pStyle w:val="Listenabsatz"/>
              <w:ind w:left="0"/>
              <w:rPr>
                <w:rFonts w:cs="Arial"/>
                <w:sz w:val="20"/>
                <w:szCs w:val="20"/>
              </w:rPr>
            </w:pPr>
          </w:p>
          <w:p w14:paraId="62752850" w14:textId="77777777" w:rsidR="00F7439D" w:rsidRDefault="00F7439D" w:rsidP="003A5101">
            <w:pPr>
              <w:pStyle w:val="Listenabsatz"/>
              <w:ind w:left="0"/>
              <w:rPr>
                <w:rFonts w:cs="Arial"/>
                <w:sz w:val="20"/>
                <w:szCs w:val="20"/>
              </w:rPr>
            </w:pPr>
          </w:p>
          <w:p w14:paraId="439869FE" w14:textId="77777777" w:rsidR="00F7439D" w:rsidRDefault="00F7439D" w:rsidP="003A5101">
            <w:pPr>
              <w:pStyle w:val="Listenabsatz"/>
              <w:ind w:left="0"/>
              <w:rPr>
                <w:rFonts w:cs="Arial"/>
                <w:sz w:val="20"/>
                <w:szCs w:val="20"/>
              </w:rPr>
            </w:pPr>
          </w:p>
          <w:p w14:paraId="68816B1A" w14:textId="77777777" w:rsidR="00F7439D" w:rsidRDefault="00F7439D" w:rsidP="003A5101">
            <w:pPr>
              <w:pStyle w:val="Listenabsatz"/>
              <w:ind w:left="0"/>
              <w:rPr>
                <w:rFonts w:cs="Arial"/>
                <w:sz w:val="20"/>
                <w:szCs w:val="20"/>
              </w:rPr>
            </w:pPr>
          </w:p>
          <w:p w14:paraId="35A4F2DE" w14:textId="77777777" w:rsidR="00F7439D" w:rsidRPr="001A2A76" w:rsidRDefault="00F7439D" w:rsidP="003A5101">
            <w:pPr>
              <w:pStyle w:val="Listenabsatz"/>
              <w:ind w:left="0"/>
              <w:rPr>
                <w:rFonts w:cs="Arial"/>
                <w:sz w:val="20"/>
                <w:szCs w:val="20"/>
              </w:rPr>
            </w:pPr>
          </w:p>
        </w:tc>
        <w:tc>
          <w:tcPr>
            <w:tcW w:w="2378" w:type="dxa"/>
          </w:tcPr>
          <w:p w14:paraId="14060AE3" w14:textId="77777777" w:rsidR="002E3A29" w:rsidRPr="001A2A76" w:rsidRDefault="002E3A29" w:rsidP="003A5101">
            <w:pPr>
              <w:pStyle w:val="Listenabsatz"/>
              <w:ind w:left="0"/>
              <w:rPr>
                <w:rFonts w:cs="Arial"/>
                <w:sz w:val="20"/>
                <w:szCs w:val="20"/>
              </w:rPr>
            </w:pPr>
          </w:p>
        </w:tc>
        <w:tc>
          <w:tcPr>
            <w:tcW w:w="3653" w:type="dxa"/>
          </w:tcPr>
          <w:p w14:paraId="46DC70F2" w14:textId="77777777" w:rsidR="002E3A29" w:rsidRPr="001A2A76" w:rsidRDefault="002E3A29" w:rsidP="003A5101">
            <w:pPr>
              <w:pStyle w:val="Listenabsatz"/>
              <w:ind w:left="0"/>
              <w:rPr>
                <w:rFonts w:cs="Arial"/>
                <w:sz w:val="20"/>
                <w:szCs w:val="20"/>
              </w:rPr>
            </w:pPr>
          </w:p>
        </w:tc>
      </w:tr>
      <w:tr w:rsidR="002E3A29" w:rsidRPr="001A2A76" w14:paraId="6ED87165" w14:textId="77777777" w:rsidTr="00F7439D">
        <w:trPr>
          <w:trHeight w:val="506"/>
        </w:trPr>
        <w:tc>
          <w:tcPr>
            <w:tcW w:w="2895" w:type="dxa"/>
          </w:tcPr>
          <w:p w14:paraId="49270273" w14:textId="77777777" w:rsidR="002E3A29" w:rsidRDefault="002E3A29" w:rsidP="003A5101">
            <w:pPr>
              <w:pStyle w:val="Listenabsatz"/>
              <w:ind w:left="0"/>
              <w:rPr>
                <w:rFonts w:cs="Arial"/>
                <w:sz w:val="20"/>
                <w:szCs w:val="20"/>
              </w:rPr>
            </w:pPr>
          </w:p>
          <w:p w14:paraId="7895D30F" w14:textId="77777777" w:rsidR="00F7439D" w:rsidRDefault="00F7439D" w:rsidP="003A5101">
            <w:pPr>
              <w:pStyle w:val="Listenabsatz"/>
              <w:ind w:left="0"/>
              <w:rPr>
                <w:rFonts w:cs="Arial"/>
                <w:sz w:val="20"/>
                <w:szCs w:val="20"/>
              </w:rPr>
            </w:pPr>
          </w:p>
          <w:p w14:paraId="26CEEC20" w14:textId="77777777" w:rsidR="00F7439D" w:rsidRDefault="00F7439D" w:rsidP="003A5101">
            <w:pPr>
              <w:pStyle w:val="Listenabsatz"/>
              <w:ind w:left="0"/>
              <w:rPr>
                <w:rFonts w:cs="Arial"/>
                <w:sz w:val="20"/>
                <w:szCs w:val="20"/>
              </w:rPr>
            </w:pPr>
          </w:p>
          <w:p w14:paraId="47F6A03B" w14:textId="77777777" w:rsidR="00F7439D" w:rsidRDefault="00F7439D" w:rsidP="003A5101">
            <w:pPr>
              <w:pStyle w:val="Listenabsatz"/>
              <w:ind w:left="0"/>
              <w:rPr>
                <w:rFonts w:cs="Arial"/>
                <w:sz w:val="20"/>
                <w:szCs w:val="20"/>
              </w:rPr>
            </w:pPr>
          </w:p>
          <w:p w14:paraId="357E1488" w14:textId="77777777" w:rsidR="00F7439D" w:rsidRPr="001A2A76" w:rsidRDefault="00F7439D" w:rsidP="003A5101">
            <w:pPr>
              <w:pStyle w:val="Listenabsatz"/>
              <w:ind w:left="0"/>
              <w:rPr>
                <w:rFonts w:cs="Arial"/>
                <w:sz w:val="20"/>
                <w:szCs w:val="20"/>
              </w:rPr>
            </w:pPr>
          </w:p>
        </w:tc>
        <w:tc>
          <w:tcPr>
            <w:tcW w:w="2378" w:type="dxa"/>
          </w:tcPr>
          <w:p w14:paraId="40E6738F" w14:textId="77777777" w:rsidR="002E3A29" w:rsidRPr="001A2A76" w:rsidRDefault="002E3A29" w:rsidP="003A5101">
            <w:pPr>
              <w:pStyle w:val="Listenabsatz"/>
              <w:ind w:left="0"/>
              <w:rPr>
                <w:rFonts w:cs="Arial"/>
                <w:sz w:val="20"/>
                <w:szCs w:val="20"/>
              </w:rPr>
            </w:pPr>
          </w:p>
        </w:tc>
        <w:tc>
          <w:tcPr>
            <w:tcW w:w="3653" w:type="dxa"/>
          </w:tcPr>
          <w:p w14:paraId="63EBF9BB" w14:textId="77777777" w:rsidR="002E3A29" w:rsidRPr="001A2A76" w:rsidRDefault="002E3A29" w:rsidP="003A5101">
            <w:pPr>
              <w:pStyle w:val="Listenabsatz"/>
              <w:ind w:left="0"/>
              <w:rPr>
                <w:rFonts w:cs="Arial"/>
                <w:sz w:val="20"/>
                <w:szCs w:val="20"/>
              </w:rPr>
            </w:pPr>
          </w:p>
        </w:tc>
      </w:tr>
      <w:tr w:rsidR="002E3A29" w:rsidRPr="001A2A76" w14:paraId="18CE98C5" w14:textId="77777777" w:rsidTr="00F7439D">
        <w:trPr>
          <w:trHeight w:val="506"/>
        </w:trPr>
        <w:tc>
          <w:tcPr>
            <w:tcW w:w="2895" w:type="dxa"/>
          </w:tcPr>
          <w:p w14:paraId="6B453CE6" w14:textId="77777777" w:rsidR="002E3A29" w:rsidRDefault="002E3A29" w:rsidP="003A5101">
            <w:pPr>
              <w:pStyle w:val="Listenabsatz"/>
              <w:ind w:left="0"/>
              <w:rPr>
                <w:rFonts w:cs="Arial"/>
                <w:sz w:val="20"/>
                <w:szCs w:val="20"/>
              </w:rPr>
            </w:pPr>
          </w:p>
          <w:p w14:paraId="5A3E2303" w14:textId="77777777" w:rsidR="00F7439D" w:rsidRDefault="00F7439D" w:rsidP="003A5101">
            <w:pPr>
              <w:pStyle w:val="Listenabsatz"/>
              <w:ind w:left="0"/>
              <w:rPr>
                <w:rFonts w:cs="Arial"/>
                <w:sz w:val="20"/>
                <w:szCs w:val="20"/>
              </w:rPr>
            </w:pPr>
          </w:p>
          <w:p w14:paraId="1CD213D1" w14:textId="77777777" w:rsidR="00F7439D" w:rsidRDefault="00F7439D" w:rsidP="003A5101">
            <w:pPr>
              <w:pStyle w:val="Listenabsatz"/>
              <w:ind w:left="0"/>
              <w:rPr>
                <w:rFonts w:cs="Arial"/>
                <w:sz w:val="20"/>
                <w:szCs w:val="20"/>
              </w:rPr>
            </w:pPr>
          </w:p>
          <w:p w14:paraId="5B6DE4D4" w14:textId="77777777" w:rsidR="00F7439D" w:rsidRDefault="00F7439D" w:rsidP="003A5101">
            <w:pPr>
              <w:pStyle w:val="Listenabsatz"/>
              <w:ind w:left="0"/>
              <w:rPr>
                <w:rFonts w:cs="Arial"/>
                <w:sz w:val="20"/>
                <w:szCs w:val="20"/>
              </w:rPr>
            </w:pPr>
          </w:p>
          <w:p w14:paraId="00831034" w14:textId="77777777" w:rsidR="00F7439D" w:rsidRPr="001A2A76" w:rsidRDefault="00F7439D" w:rsidP="003A5101">
            <w:pPr>
              <w:pStyle w:val="Listenabsatz"/>
              <w:ind w:left="0"/>
              <w:rPr>
                <w:rFonts w:cs="Arial"/>
                <w:sz w:val="20"/>
                <w:szCs w:val="20"/>
              </w:rPr>
            </w:pPr>
          </w:p>
        </w:tc>
        <w:tc>
          <w:tcPr>
            <w:tcW w:w="2378" w:type="dxa"/>
          </w:tcPr>
          <w:p w14:paraId="3F114C92" w14:textId="77777777" w:rsidR="002E3A29" w:rsidRPr="001A2A76" w:rsidRDefault="002E3A29" w:rsidP="003A5101">
            <w:pPr>
              <w:pStyle w:val="Listenabsatz"/>
              <w:ind w:left="0"/>
              <w:rPr>
                <w:rFonts w:cs="Arial"/>
                <w:sz w:val="20"/>
                <w:szCs w:val="20"/>
              </w:rPr>
            </w:pPr>
          </w:p>
        </w:tc>
        <w:tc>
          <w:tcPr>
            <w:tcW w:w="3653" w:type="dxa"/>
          </w:tcPr>
          <w:p w14:paraId="15B340EE" w14:textId="77777777" w:rsidR="002E3A29" w:rsidRPr="001A2A76" w:rsidRDefault="002E3A29" w:rsidP="003A5101">
            <w:pPr>
              <w:pStyle w:val="Listenabsatz"/>
              <w:ind w:left="0"/>
              <w:rPr>
                <w:rFonts w:cs="Arial"/>
                <w:sz w:val="20"/>
                <w:szCs w:val="20"/>
              </w:rPr>
            </w:pPr>
          </w:p>
        </w:tc>
      </w:tr>
    </w:tbl>
    <w:p w14:paraId="48C77AC8" w14:textId="77777777" w:rsidR="002E3A29" w:rsidRPr="001A2A76" w:rsidRDefault="002E3A29" w:rsidP="002E3A29">
      <w:pPr>
        <w:tabs>
          <w:tab w:val="right" w:leader="dot" w:pos="5940"/>
          <w:tab w:val="right" w:leader="dot" w:pos="8100"/>
          <w:tab w:val="right" w:leader="dot" w:pos="9630"/>
        </w:tabs>
        <w:spacing w:line="360" w:lineRule="auto"/>
        <w:jc w:val="left"/>
        <w:rPr>
          <w:rFonts w:cs="Arial"/>
          <w:sz w:val="20"/>
          <w:szCs w:val="20"/>
          <w:lang w:val="en-US"/>
        </w:rPr>
      </w:pPr>
    </w:p>
    <w:p w14:paraId="27BE33DB" w14:textId="77777777" w:rsidR="002E3A29" w:rsidRPr="001A2A76" w:rsidRDefault="002E3A29" w:rsidP="002E3A29">
      <w:pPr>
        <w:rPr>
          <w:rFonts w:cs="Arial"/>
          <w:sz w:val="20"/>
          <w:szCs w:val="20"/>
          <w:lang w:val="en-US"/>
        </w:rPr>
      </w:pPr>
    </w:p>
    <w:p w14:paraId="46D8334C" w14:textId="77777777" w:rsidR="002E3A29" w:rsidRPr="001A2A76" w:rsidRDefault="002E3A29" w:rsidP="002E3A29">
      <w:pPr>
        <w:adjustRightInd w:val="0"/>
        <w:spacing w:after="240" w:line="240" w:lineRule="auto"/>
        <w:jc w:val="center"/>
        <w:outlineLvl w:val="1"/>
        <w:rPr>
          <w:rFonts w:cs="Arial"/>
          <w:sz w:val="20"/>
          <w:szCs w:val="20"/>
          <w:lang w:val="en-US"/>
        </w:rPr>
      </w:pPr>
    </w:p>
    <w:p w14:paraId="2E8CDB58" w14:textId="77777777" w:rsidR="002214DE" w:rsidRPr="00DF06A2" w:rsidRDefault="002214DE" w:rsidP="002214DE">
      <w:pPr>
        <w:rPr>
          <w:rFonts w:eastAsia="Times New Roman" w:cs="Arial"/>
          <w:sz w:val="20"/>
          <w:szCs w:val="20"/>
          <w:lang w:val="de-DE" w:eastAsia="de-DE"/>
        </w:rPr>
      </w:pPr>
      <w:proofErr w:type="spellStart"/>
      <w:r w:rsidRPr="00DF06A2">
        <w:rPr>
          <w:rFonts w:cs="Arial"/>
          <w:i/>
          <w:sz w:val="20"/>
          <w:szCs w:val="20"/>
        </w:rPr>
        <w:t>Bei</w:t>
      </w:r>
      <w:proofErr w:type="spellEnd"/>
      <w:r w:rsidRPr="00DF06A2">
        <w:rPr>
          <w:rFonts w:cs="Arial"/>
          <w:i/>
          <w:sz w:val="20"/>
          <w:szCs w:val="20"/>
        </w:rPr>
        <w:t xml:space="preserve"> </w:t>
      </w:r>
      <w:proofErr w:type="spellStart"/>
      <w:r w:rsidRPr="00DF06A2">
        <w:rPr>
          <w:rFonts w:cs="Arial"/>
          <w:i/>
          <w:sz w:val="20"/>
          <w:szCs w:val="20"/>
        </w:rPr>
        <w:t>beabsichtigtem</w:t>
      </w:r>
      <w:proofErr w:type="spellEnd"/>
      <w:r w:rsidRPr="00DF06A2">
        <w:rPr>
          <w:rFonts w:cs="Arial"/>
          <w:i/>
          <w:sz w:val="20"/>
          <w:szCs w:val="20"/>
        </w:rPr>
        <w:t xml:space="preserve"> </w:t>
      </w:r>
      <w:proofErr w:type="spellStart"/>
      <w:r w:rsidRPr="00DF06A2">
        <w:rPr>
          <w:rFonts w:cs="Arial"/>
          <w:i/>
          <w:sz w:val="20"/>
          <w:szCs w:val="20"/>
        </w:rPr>
        <w:t>Drittlandtransfer</w:t>
      </w:r>
      <w:proofErr w:type="spellEnd"/>
      <w:r w:rsidRPr="00DF06A2">
        <w:rPr>
          <w:rFonts w:cs="Arial"/>
          <w:i/>
          <w:sz w:val="20"/>
          <w:szCs w:val="20"/>
        </w:rPr>
        <w:t xml:space="preserve">: </w:t>
      </w:r>
    </w:p>
    <w:p w14:paraId="6CC77823" w14:textId="77777777" w:rsidR="002214DE" w:rsidRPr="00DF06A2" w:rsidRDefault="002214DE" w:rsidP="002214DE">
      <w:pPr>
        <w:rPr>
          <w:rFonts w:cs="Arial"/>
          <w:i/>
          <w:sz w:val="20"/>
          <w:szCs w:val="20"/>
          <w:lang w:val="de-DE"/>
        </w:rPr>
      </w:pPr>
      <w:r w:rsidRPr="00DF06A2">
        <w:rPr>
          <w:rFonts w:cs="Arial"/>
          <w:sz w:val="20"/>
          <w:szCs w:val="20"/>
          <w:lang w:val="de-DE"/>
        </w:rPr>
        <w:t xml:space="preserve">Das angemessene Schutzniveau in _________________________ist festgestellt durch </w:t>
      </w:r>
    </w:p>
    <w:p w14:paraId="3B58C742" w14:textId="77777777" w:rsidR="002214DE" w:rsidRPr="00DF06A2" w:rsidRDefault="002214DE" w:rsidP="002214DE">
      <w:pPr>
        <w:rPr>
          <w:rFonts w:cs="Arial"/>
          <w:sz w:val="20"/>
          <w:szCs w:val="20"/>
          <w:lang w:val="de-DE"/>
        </w:rPr>
      </w:pPr>
    </w:p>
    <w:p w14:paraId="57E10239"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einen Angemessenheitsbeschluss der Kommission  gemäß Art. 45 Abs. 3 EU-DSGVO;</w:t>
      </w:r>
    </w:p>
    <w:p w14:paraId="6E1F16FA"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 xml:space="preserve">wird hergestellt durch verbindliche interne Datenschutzvorschriften gemäß Art. 46 Abs. 2 </w:t>
      </w:r>
      <w:proofErr w:type="spellStart"/>
      <w:r w:rsidRPr="00DF06A2">
        <w:rPr>
          <w:rFonts w:cs="Arial"/>
          <w:sz w:val="20"/>
          <w:szCs w:val="20"/>
          <w:lang w:val="de-DE"/>
        </w:rPr>
        <w:t>lit</w:t>
      </w:r>
      <w:proofErr w:type="spellEnd"/>
      <w:r w:rsidRPr="00DF06A2">
        <w:rPr>
          <w:rFonts w:cs="Arial"/>
          <w:sz w:val="20"/>
          <w:szCs w:val="20"/>
          <w:lang w:val="de-DE"/>
        </w:rPr>
        <w:t xml:space="preserve">. b </w:t>
      </w:r>
      <w:proofErr w:type="spellStart"/>
      <w:r w:rsidRPr="00DF06A2">
        <w:rPr>
          <w:rFonts w:cs="Arial"/>
          <w:sz w:val="20"/>
          <w:szCs w:val="20"/>
          <w:lang w:val="de-DE"/>
        </w:rPr>
        <w:t>i.V.m</w:t>
      </w:r>
      <w:proofErr w:type="spellEnd"/>
      <w:r w:rsidRPr="00DF06A2">
        <w:rPr>
          <w:rFonts w:cs="Arial"/>
          <w:sz w:val="20"/>
          <w:szCs w:val="20"/>
          <w:lang w:val="de-DE"/>
        </w:rPr>
        <w:t>. Art. 47 EU-DSGVO;</w:t>
      </w:r>
    </w:p>
    <w:p w14:paraId="39C15F98"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 xml:space="preserve">wird hergestellt durch Standarddatenschutzklauseln gemäß Art. 46 Abs. 2 </w:t>
      </w:r>
      <w:proofErr w:type="spellStart"/>
      <w:r w:rsidRPr="00DF06A2">
        <w:rPr>
          <w:rFonts w:cs="Arial"/>
          <w:sz w:val="20"/>
          <w:szCs w:val="20"/>
          <w:lang w:val="de-DE"/>
        </w:rPr>
        <w:t>lit</w:t>
      </w:r>
      <w:proofErr w:type="spellEnd"/>
      <w:r w:rsidRPr="00DF06A2">
        <w:rPr>
          <w:rFonts w:cs="Arial"/>
          <w:sz w:val="20"/>
          <w:szCs w:val="20"/>
          <w:lang w:val="de-DE"/>
        </w:rPr>
        <w:t>. c und d EU-DSGV);</w:t>
      </w:r>
    </w:p>
    <w:p w14:paraId="4A7D1DEA"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 xml:space="preserve">wird hergestellt durch genehmigte Verhaltensregeln gemäß Art 46 Abs. 2 </w:t>
      </w:r>
      <w:proofErr w:type="spellStart"/>
      <w:r w:rsidRPr="00DF06A2">
        <w:rPr>
          <w:rFonts w:cs="Arial"/>
          <w:sz w:val="20"/>
          <w:szCs w:val="20"/>
          <w:lang w:val="de-DE"/>
        </w:rPr>
        <w:t>lit</w:t>
      </w:r>
      <w:proofErr w:type="spellEnd"/>
      <w:r w:rsidRPr="00DF06A2">
        <w:rPr>
          <w:rFonts w:cs="Arial"/>
          <w:sz w:val="20"/>
          <w:szCs w:val="20"/>
          <w:lang w:val="de-DE"/>
        </w:rPr>
        <w:t xml:space="preserve">. e </w:t>
      </w:r>
      <w:proofErr w:type="spellStart"/>
      <w:r w:rsidRPr="00DF06A2">
        <w:rPr>
          <w:rFonts w:cs="Arial"/>
          <w:sz w:val="20"/>
          <w:szCs w:val="20"/>
          <w:lang w:val="de-DE"/>
        </w:rPr>
        <w:t>i.V.m</w:t>
      </w:r>
      <w:proofErr w:type="spellEnd"/>
      <w:r w:rsidRPr="00DF06A2">
        <w:rPr>
          <w:rFonts w:cs="Arial"/>
          <w:sz w:val="20"/>
          <w:szCs w:val="20"/>
          <w:lang w:val="de-DE"/>
        </w:rPr>
        <w:t>. Art. 40 EU-DSGVO;</w:t>
      </w:r>
    </w:p>
    <w:p w14:paraId="3CF16FBA"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 xml:space="preserve">wird hergestellt durch einen genehmigten Zertifizierungsmechanismus gemäß Art. 46 Abs. 2 </w:t>
      </w:r>
      <w:proofErr w:type="spellStart"/>
      <w:r w:rsidRPr="00DF06A2">
        <w:rPr>
          <w:rFonts w:cs="Arial"/>
          <w:sz w:val="20"/>
          <w:szCs w:val="20"/>
          <w:lang w:val="de-DE"/>
        </w:rPr>
        <w:t>lit</w:t>
      </w:r>
      <w:proofErr w:type="spellEnd"/>
      <w:r w:rsidRPr="00DF06A2">
        <w:rPr>
          <w:rFonts w:cs="Arial"/>
          <w:sz w:val="20"/>
          <w:szCs w:val="20"/>
          <w:lang w:val="de-DE"/>
        </w:rPr>
        <w:t xml:space="preserve">. f </w:t>
      </w:r>
      <w:proofErr w:type="spellStart"/>
      <w:r w:rsidRPr="00DF06A2">
        <w:rPr>
          <w:rFonts w:cs="Arial"/>
          <w:sz w:val="20"/>
          <w:szCs w:val="20"/>
          <w:lang w:val="de-DE"/>
        </w:rPr>
        <w:t>i.V.m</w:t>
      </w:r>
      <w:proofErr w:type="spellEnd"/>
      <w:r w:rsidRPr="00DF06A2">
        <w:rPr>
          <w:rFonts w:cs="Arial"/>
          <w:sz w:val="20"/>
          <w:szCs w:val="20"/>
          <w:lang w:val="de-DE"/>
        </w:rPr>
        <w:t>. Art. 42 EU-DSGVO;</w:t>
      </w:r>
    </w:p>
    <w:p w14:paraId="1558049F" w14:textId="77777777" w:rsidR="002214DE" w:rsidRPr="00DF06A2" w:rsidRDefault="002214DE" w:rsidP="002214DE">
      <w:pPr>
        <w:pStyle w:val="Listenabsatz"/>
        <w:numPr>
          <w:ilvl w:val="0"/>
          <w:numId w:val="37"/>
        </w:numPr>
        <w:spacing w:after="120" w:line="240" w:lineRule="exact"/>
        <w:contextualSpacing w:val="0"/>
        <w:jc w:val="left"/>
        <w:rPr>
          <w:rFonts w:cs="Arial"/>
          <w:sz w:val="20"/>
          <w:szCs w:val="20"/>
          <w:lang w:val="de-DE"/>
        </w:rPr>
      </w:pPr>
      <w:r w:rsidRPr="00DF06A2">
        <w:rPr>
          <w:rFonts w:cs="Arial"/>
          <w:sz w:val="20"/>
          <w:szCs w:val="20"/>
          <w:lang w:val="de-DE"/>
        </w:rPr>
        <w:t xml:space="preserve">wird hergestellt durch sonstige Maßnahmen gemäß Art. 46 Abs. 2 </w:t>
      </w:r>
      <w:proofErr w:type="spellStart"/>
      <w:r w:rsidRPr="00DF06A2">
        <w:rPr>
          <w:rFonts w:cs="Arial"/>
          <w:sz w:val="20"/>
          <w:szCs w:val="20"/>
          <w:lang w:val="de-DE"/>
        </w:rPr>
        <w:t>lit</w:t>
      </w:r>
      <w:proofErr w:type="spellEnd"/>
      <w:r w:rsidRPr="00DF06A2">
        <w:rPr>
          <w:rFonts w:cs="Arial"/>
          <w:sz w:val="20"/>
          <w:szCs w:val="20"/>
          <w:lang w:val="de-DE"/>
        </w:rPr>
        <w:t xml:space="preserve">. a, Abs. 3 litt. a und b </w:t>
      </w:r>
    </w:p>
    <w:p w14:paraId="6CB5F744" w14:textId="77777777" w:rsidR="002214DE" w:rsidRPr="00DF06A2" w:rsidRDefault="002214DE" w:rsidP="002214DE">
      <w:pPr>
        <w:pStyle w:val="Listenabsatz"/>
        <w:ind w:left="360"/>
        <w:rPr>
          <w:rFonts w:cs="Arial"/>
          <w:sz w:val="20"/>
          <w:szCs w:val="20"/>
        </w:rPr>
      </w:pPr>
      <w:r w:rsidRPr="00DF06A2">
        <w:rPr>
          <w:rFonts w:cs="Arial"/>
          <w:sz w:val="20"/>
          <w:szCs w:val="20"/>
        </w:rPr>
        <w:t>EU-DSGVO: __________________________________________________________</w:t>
      </w:r>
    </w:p>
    <w:p w14:paraId="3F98EF05" w14:textId="77777777" w:rsidR="002E3A29" w:rsidRPr="00DF06A2" w:rsidRDefault="002E3A29" w:rsidP="00DF06A2">
      <w:pPr>
        <w:adjustRightInd w:val="0"/>
        <w:spacing w:after="240" w:line="240" w:lineRule="auto"/>
        <w:jc w:val="left"/>
        <w:outlineLvl w:val="1"/>
        <w:rPr>
          <w:rFonts w:cs="Arial"/>
          <w:sz w:val="20"/>
          <w:szCs w:val="20"/>
          <w:lang w:val="en-US"/>
        </w:rPr>
      </w:pPr>
    </w:p>
    <w:sectPr w:rsidR="002E3A29" w:rsidRPr="00DF06A2" w:rsidSect="004B7FC2">
      <w:pgSz w:w="11907" w:h="16840" w:code="9"/>
      <w:pgMar w:top="1417" w:right="1417" w:bottom="1134" w:left="141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4C27D" w16cid:durableId="1E6CD908"/>
  <w16cid:commentId w16cid:paraId="1FAD5FBC" w16cid:durableId="1E5F9BBB"/>
  <w16cid:commentId w16cid:paraId="0392AF44" w16cid:durableId="1E5F9BCC"/>
  <w16cid:commentId w16cid:paraId="0AACF884" w16cid:durableId="1E5F580A"/>
  <w16cid:commentId w16cid:paraId="138A50C7" w16cid:durableId="1E5F53F4"/>
  <w16cid:commentId w16cid:paraId="22512F79" w16cid:durableId="1E5F60B2"/>
  <w16cid:commentId w16cid:paraId="4E8157C6" w16cid:durableId="1E5F553B"/>
  <w16cid:commentId w16cid:paraId="54B28543" w16cid:durableId="1E5F582D"/>
  <w16cid:commentId w16cid:paraId="5FEB53A1" w16cid:durableId="1E5F5A0B"/>
  <w16cid:commentId w16cid:paraId="72B44B60" w16cid:durableId="1E5F5A3D"/>
  <w16cid:commentId w16cid:paraId="0D878CA7" w16cid:durableId="1E5F6465"/>
  <w16cid:commentId w16cid:paraId="053AFAB5" w16cid:durableId="1E5F6488"/>
  <w16cid:commentId w16cid:paraId="505ED84F" w16cid:durableId="1E5F6479"/>
  <w16cid:commentId w16cid:paraId="12B6EFE2" w16cid:durableId="1E5F6DCA"/>
  <w16cid:commentId w16cid:paraId="00446AF9" w16cid:durableId="1E5F649D"/>
  <w16cid:commentId w16cid:paraId="4DA7B52E" w16cid:durableId="1E5F64AB"/>
  <w16cid:commentId w16cid:paraId="7EA48176" w16cid:durableId="1E5F96EC"/>
  <w16cid:commentId w16cid:paraId="024B1502" w16cid:durableId="1E5F9560"/>
  <w16cid:commentId w16cid:paraId="4F488749" w16cid:durableId="1E6CD9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F0F08" w14:textId="77777777" w:rsidR="006C673B" w:rsidRDefault="006C673B" w:rsidP="00872A4F">
      <w:pPr>
        <w:spacing w:line="240" w:lineRule="auto"/>
      </w:pPr>
      <w:r>
        <w:separator/>
      </w:r>
    </w:p>
  </w:endnote>
  <w:endnote w:type="continuationSeparator" w:id="0">
    <w:p w14:paraId="72EEA192" w14:textId="77777777" w:rsidR="006C673B" w:rsidRDefault="006C673B" w:rsidP="0087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7420" w14:textId="0764B98A" w:rsidR="00CB2DF4" w:rsidRPr="000D2799" w:rsidRDefault="000D2799" w:rsidP="00B0628A">
    <w:pPr>
      <w:pStyle w:val="Fuzeile"/>
      <w:jc w:val="center"/>
      <w:rPr>
        <w:sz w:val="22"/>
        <w:szCs w:val="22"/>
        <w:lang w:val="de-DE"/>
      </w:rPr>
    </w:pPr>
    <w:r w:rsidRPr="000D2799">
      <w:rPr>
        <w:sz w:val="22"/>
        <w:szCs w:val="22"/>
        <w:lang w:val="de-DE"/>
      </w:rPr>
      <w:t xml:space="preserve">Seite </w:t>
    </w:r>
    <w:r w:rsidRPr="000D2799">
      <w:rPr>
        <w:b/>
        <w:bCs/>
        <w:sz w:val="22"/>
        <w:szCs w:val="22"/>
        <w:lang w:val="de-DE"/>
      </w:rPr>
      <w:fldChar w:fldCharType="begin"/>
    </w:r>
    <w:r w:rsidRPr="000D2799">
      <w:rPr>
        <w:b/>
        <w:bCs/>
        <w:sz w:val="22"/>
        <w:szCs w:val="22"/>
        <w:lang w:val="de-DE"/>
      </w:rPr>
      <w:instrText>PAGE  \* Arabic  \* MERGEFORMAT</w:instrText>
    </w:r>
    <w:r w:rsidRPr="000D2799">
      <w:rPr>
        <w:b/>
        <w:bCs/>
        <w:sz w:val="22"/>
        <w:szCs w:val="22"/>
        <w:lang w:val="de-DE"/>
      </w:rPr>
      <w:fldChar w:fldCharType="separate"/>
    </w:r>
    <w:r w:rsidR="009D339F" w:rsidRPr="009D339F">
      <w:rPr>
        <w:b/>
        <w:bCs/>
        <w:noProof/>
        <w:sz w:val="22"/>
        <w:szCs w:val="22"/>
      </w:rPr>
      <w:t>2</w:t>
    </w:r>
    <w:r w:rsidRPr="000D2799">
      <w:rPr>
        <w:b/>
        <w:bCs/>
        <w:sz w:val="22"/>
        <w:szCs w:val="22"/>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E92CD" w14:textId="06C56C47" w:rsidR="000D2799" w:rsidRPr="000D2799" w:rsidRDefault="000D2799" w:rsidP="00B0628A">
    <w:pPr>
      <w:pStyle w:val="Fuzeile"/>
      <w:jc w:val="center"/>
      <w:rPr>
        <w:sz w:val="22"/>
        <w:lang w:val="de-DE"/>
      </w:rPr>
    </w:pPr>
    <w:r w:rsidRPr="000D2799">
      <w:rPr>
        <w:sz w:val="22"/>
        <w:lang w:val="de-DE"/>
      </w:rPr>
      <w:t xml:space="preserve">Seite </w:t>
    </w:r>
    <w:r w:rsidRPr="000D2799">
      <w:rPr>
        <w:b/>
        <w:bCs/>
        <w:sz w:val="22"/>
        <w:lang w:val="de-DE"/>
      </w:rPr>
      <w:fldChar w:fldCharType="begin"/>
    </w:r>
    <w:r w:rsidRPr="000D2799">
      <w:rPr>
        <w:b/>
        <w:bCs/>
        <w:sz w:val="22"/>
        <w:lang w:val="de-DE"/>
      </w:rPr>
      <w:instrText>PAGE  \* Arabic  \* MERGEFORMAT</w:instrText>
    </w:r>
    <w:r w:rsidRPr="000D2799">
      <w:rPr>
        <w:b/>
        <w:bCs/>
        <w:sz w:val="22"/>
        <w:lang w:val="de-DE"/>
      </w:rPr>
      <w:fldChar w:fldCharType="separate"/>
    </w:r>
    <w:r w:rsidR="009D339F">
      <w:rPr>
        <w:b/>
        <w:bCs/>
        <w:noProof/>
        <w:sz w:val="22"/>
        <w:lang w:val="de-DE"/>
      </w:rPr>
      <w:t>1</w:t>
    </w:r>
    <w:r w:rsidRPr="000D2799">
      <w:rPr>
        <w:b/>
        <w:bCs/>
        <w:sz w:val="22"/>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39285" w14:textId="77777777" w:rsidR="006C673B" w:rsidRDefault="006C673B" w:rsidP="00872A4F">
      <w:pPr>
        <w:spacing w:line="240" w:lineRule="auto"/>
      </w:pPr>
      <w:r>
        <w:separator/>
      </w:r>
    </w:p>
  </w:footnote>
  <w:footnote w:type="continuationSeparator" w:id="0">
    <w:p w14:paraId="50525D82" w14:textId="77777777" w:rsidR="006C673B" w:rsidRDefault="006C673B" w:rsidP="00872A4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D11"/>
    <w:multiLevelType w:val="hybridMultilevel"/>
    <w:tmpl w:val="CCDA6A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AFB70CE"/>
    <w:multiLevelType w:val="multilevel"/>
    <w:tmpl w:val="B7A0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43EC3"/>
    <w:multiLevelType w:val="hybridMultilevel"/>
    <w:tmpl w:val="EB62B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F06170"/>
    <w:multiLevelType w:val="multilevel"/>
    <w:tmpl w:val="5CD240E0"/>
    <w:lvl w:ilvl="0">
      <w:start w:val="1"/>
      <w:numFmt w:val="decimal"/>
      <w:lvlRestart w:val="0"/>
      <w:lvlText w:val="%1."/>
      <w:lvlJc w:val="left"/>
      <w:pPr>
        <w:tabs>
          <w:tab w:val="num" w:pos="720"/>
        </w:tabs>
        <w:ind w:left="720" w:hanging="720"/>
      </w:pPr>
      <w:rPr>
        <w:rFonts w:ascii="Arial" w:hAnsi="Arial" w:cs="Arial" w:hint="default"/>
        <w:caps w:val="0"/>
        <w:effect w:val="none"/>
      </w:rPr>
    </w:lvl>
    <w:lvl w:ilvl="1">
      <w:start w:val="1"/>
      <w:numFmt w:val="decimal"/>
      <w:lvlText w:val="%2."/>
      <w:lvlJc w:val="left"/>
      <w:pPr>
        <w:tabs>
          <w:tab w:val="num" w:pos="720"/>
        </w:tabs>
        <w:ind w:left="720" w:hanging="720"/>
      </w:pPr>
      <w:rPr>
        <w:rFonts w:hint="default"/>
        <w:b w:val="0"/>
        <w:caps w:val="0"/>
        <w:sz w:val="20"/>
        <w:szCs w:val="2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
    <w:nsid w:val="0EA45958"/>
    <w:multiLevelType w:val="hybridMultilevel"/>
    <w:tmpl w:val="523C362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nsid w:val="0F032679"/>
    <w:multiLevelType w:val="hybridMultilevel"/>
    <w:tmpl w:val="8E1C4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FE74F7D"/>
    <w:multiLevelType w:val="multilevel"/>
    <w:tmpl w:val="C40699E8"/>
    <w:lvl w:ilvl="0">
      <w:start w:val="1"/>
      <w:numFmt w:val="decimal"/>
      <w:pStyle w:val="Level1"/>
      <w:lvlText w:val="%1."/>
      <w:lvlJc w:val="left"/>
      <w:pPr>
        <w:tabs>
          <w:tab w:val="num" w:pos="799"/>
        </w:tabs>
        <w:ind w:left="799" w:hanging="709"/>
      </w:pPr>
      <w:rPr>
        <w:rFonts w:ascii="Arial" w:hAnsi="Arial" w:cs="Arial" w:hint="default"/>
        <w:b/>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2613BFF"/>
    <w:multiLevelType w:val="hybridMultilevel"/>
    <w:tmpl w:val="B2FA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3E387B"/>
    <w:multiLevelType w:val="hybridMultilevel"/>
    <w:tmpl w:val="036E0D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8A53848"/>
    <w:multiLevelType w:val="hybridMultilevel"/>
    <w:tmpl w:val="A3E050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190F79AD"/>
    <w:multiLevelType w:val="hybridMultilevel"/>
    <w:tmpl w:val="538A6F3A"/>
    <w:lvl w:ilvl="0" w:tplc="F710C3AE">
      <w:start w:val="47"/>
      <w:numFmt w:val="bullet"/>
      <w:lvlText w:val=""/>
      <w:lvlJc w:val="left"/>
      <w:pPr>
        <w:ind w:left="360" w:hanging="360"/>
      </w:pPr>
      <w:rPr>
        <w:rFonts w:ascii="Wingdings" w:eastAsia="Times New Roman" w:hAnsi="Wingdings"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1A8D5C0D"/>
    <w:multiLevelType w:val="hybridMultilevel"/>
    <w:tmpl w:val="762264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nsid w:val="1D77076D"/>
    <w:multiLevelType w:val="hybridMultilevel"/>
    <w:tmpl w:val="3B9AE8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3A120B5"/>
    <w:multiLevelType w:val="hybridMultilevel"/>
    <w:tmpl w:val="DB4CA4A6"/>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4">
    <w:nsid w:val="25F96D6A"/>
    <w:multiLevelType w:val="hybridMultilevel"/>
    <w:tmpl w:val="93466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8673A7C"/>
    <w:multiLevelType w:val="hybridMultilevel"/>
    <w:tmpl w:val="EF308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B0491F"/>
    <w:multiLevelType w:val="hybridMultilevel"/>
    <w:tmpl w:val="CF4E9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1D2887"/>
    <w:multiLevelType w:val="hybridMultilevel"/>
    <w:tmpl w:val="D6DA08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A737EC4"/>
    <w:multiLevelType w:val="hybridMultilevel"/>
    <w:tmpl w:val="2C22680A"/>
    <w:lvl w:ilvl="0" w:tplc="28EC6A7A">
      <w:start w:val="2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FF0230E"/>
    <w:multiLevelType w:val="hybridMultilevel"/>
    <w:tmpl w:val="00C878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1274259"/>
    <w:multiLevelType w:val="hybridMultilevel"/>
    <w:tmpl w:val="50CE47A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49021F1E"/>
    <w:multiLevelType w:val="multilevel"/>
    <w:tmpl w:val="6742C8D4"/>
    <w:lvl w:ilvl="0">
      <w:start w:val="1"/>
      <w:numFmt w:val="decimal"/>
      <w:lvlRestart w:val="0"/>
      <w:lvlText w:val="%1."/>
      <w:lvlJc w:val="left"/>
      <w:pPr>
        <w:tabs>
          <w:tab w:val="num" w:pos="720"/>
        </w:tabs>
        <w:ind w:left="720" w:hanging="720"/>
      </w:pPr>
      <w:rPr>
        <w:rFonts w:ascii="Arial" w:hAnsi="Arial" w:cs="Arial" w:hint="default"/>
        <w:caps w:val="0"/>
        <w:effect w:val="none"/>
      </w:rPr>
    </w:lvl>
    <w:lvl w:ilvl="1">
      <w:start w:val="1"/>
      <w:numFmt w:val="decimal"/>
      <w:lvlText w:val="%1.%2"/>
      <w:lvlJc w:val="left"/>
      <w:pPr>
        <w:tabs>
          <w:tab w:val="num" w:pos="720"/>
        </w:tabs>
        <w:ind w:left="720" w:hanging="720"/>
      </w:pPr>
      <w:rPr>
        <w:rFonts w:ascii="Arial" w:hAnsi="Arial" w:cs="Arial" w:hint="default"/>
        <w:b w:val="0"/>
        <w:caps w:val="0"/>
        <w:sz w:val="20"/>
        <w:szCs w:val="2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2">
    <w:nsid w:val="4F967659"/>
    <w:multiLevelType w:val="multilevel"/>
    <w:tmpl w:val="6742C8D4"/>
    <w:lvl w:ilvl="0">
      <w:start w:val="1"/>
      <w:numFmt w:val="decimal"/>
      <w:lvlRestart w:val="0"/>
      <w:lvlText w:val="%1."/>
      <w:lvlJc w:val="left"/>
      <w:pPr>
        <w:tabs>
          <w:tab w:val="num" w:pos="720"/>
        </w:tabs>
        <w:ind w:left="720" w:hanging="720"/>
      </w:pPr>
      <w:rPr>
        <w:rFonts w:ascii="Arial" w:hAnsi="Arial" w:cs="Arial" w:hint="default"/>
        <w:caps w:val="0"/>
        <w:effect w:val="none"/>
      </w:rPr>
    </w:lvl>
    <w:lvl w:ilvl="1">
      <w:start w:val="1"/>
      <w:numFmt w:val="decimal"/>
      <w:lvlText w:val="%1.%2"/>
      <w:lvlJc w:val="left"/>
      <w:pPr>
        <w:tabs>
          <w:tab w:val="num" w:pos="720"/>
        </w:tabs>
        <w:ind w:left="720" w:hanging="720"/>
      </w:pPr>
      <w:rPr>
        <w:rFonts w:ascii="Arial" w:hAnsi="Arial" w:cs="Arial" w:hint="default"/>
        <w:b w:val="0"/>
        <w:caps w:val="0"/>
        <w:sz w:val="20"/>
        <w:szCs w:val="2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3">
    <w:nsid w:val="52D74326"/>
    <w:multiLevelType w:val="multilevel"/>
    <w:tmpl w:val="BB567F3C"/>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4">
    <w:nsid w:val="541D10CD"/>
    <w:multiLevelType w:val="hybridMultilevel"/>
    <w:tmpl w:val="6FA46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4A04757"/>
    <w:multiLevelType w:val="multilevel"/>
    <w:tmpl w:val="6742C8D4"/>
    <w:lvl w:ilvl="0">
      <w:start w:val="1"/>
      <w:numFmt w:val="decimal"/>
      <w:lvlRestart w:val="0"/>
      <w:lvlText w:val="%1."/>
      <w:lvlJc w:val="left"/>
      <w:pPr>
        <w:tabs>
          <w:tab w:val="num" w:pos="720"/>
        </w:tabs>
        <w:ind w:left="720" w:hanging="720"/>
      </w:pPr>
      <w:rPr>
        <w:rFonts w:ascii="Arial" w:hAnsi="Arial" w:cs="Arial" w:hint="default"/>
        <w:caps w:val="0"/>
        <w:effect w:val="none"/>
      </w:rPr>
    </w:lvl>
    <w:lvl w:ilvl="1">
      <w:start w:val="1"/>
      <w:numFmt w:val="decimal"/>
      <w:lvlText w:val="%1.%2"/>
      <w:lvlJc w:val="left"/>
      <w:pPr>
        <w:tabs>
          <w:tab w:val="num" w:pos="720"/>
        </w:tabs>
        <w:ind w:left="720" w:hanging="720"/>
      </w:pPr>
      <w:rPr>
        <w:rFonts w:ascii="Arial" w:hAnsi="Arial" w:cs="Arial" w:hint="default"/>
        <w:b w:val="0"/>
        <w:caps w:val="0"/>
        <w:sz w:val="20"/>
        <w:szCs w:val="2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6">
    <w:nsid w:val="55B016F7"/>
    <w:multiLevelType w:val="hybridMultilevel"/>
    <w:tmpl w:val="7986A7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56DA349F"/>
    <w:multiLevelType w:val="hybridMultilevel"/>
    <w:tmpl w:val="C600933E"/>
    <w:lvl w:ilvl="0" w:tplc="CDD8552C">
      <w:start w:val="1"/>
      <w:numFmt w:val="bullet"/>
      <w:lvlText w:val="•"/>
      <w:lvlJc w:val="left"/>
      <w:pPr>
        <w:ind w:left="1065" w:hanging="705"/>
      </w:pPr>
      <w:rPr>
        <w:rFonts w:ascii="Arial" w:eastAsia="STZhongso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9CF1884"/>
    <w:multiLevelType w:val="hybridMultilevel"/>
    <w:tmpl w:val="5308D6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nsid w:val="5F771878"/>
    <w:multiLevelType w:val="hybridMultilevel"/>
    <w:tmpl w:val="B92EA6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nsid w:val="5FC72B60"/>
    <w:multiLevelType w:val="hybridMultilevel"/>
    <w:tmpl w:val="685044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71E1E9B"/>
    <w:multiLevelType w:val="multilevel"/>
    <w:tmpl w:val="BB567F3C"/>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3">
    <w:nsid w:val="77DE5D40"/>
    <w:multiLevelType w:val="hybridMultilevel"/>
    <w:tmpl w:val="2FB8FC38"/>
    <w:lvl w:ilvl="0" w:tplc="CDD8552C">
      <w:start w:val="1"/>
      <w:numFmt w:val="bullet"/>
      <w:lvlText w:val="•"/>
      <w:lvlJc w:val="left"/>
      <w:pPr>
        <w:ind w:left="1065" w:hanging="705"/>
      </w:pPr>
      <w:rPr>
        <w:rFonts w:ascii="Arial" w:eastAsia="STZhongso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9840317"/>
    <w:multiLevelType w:val="hybridMultilevel"/>
    <w:tmpl w:val="D7F0C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A9B5DD0"/>
    <w:multiLevelType w:val="hybridMultilevel"/>
    <w:tmpl w:val="897004EE"/>
    <w:lvl w:ilvl="0" w:tplc="FFFFFFFF">
      <w:start w:val="1"/>
      <w:numFmt w:val="bullet"/>
      <w:pStyle w:val="TextkrperAufzhlung"/>
      <w:lvlText w:val=""/>
      <w:lvlJc w:val="left"/>
      <w:pPr>
        <w:tabs>
          <w:tab w:val="num" w:pos="709"/>
        </w:tabs>
        <w:ind w:left="709" w:hanging="34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C300C15"/>
    <w:multiLevelType w:val="hybridMultilevel"/>
    <w:tmpl w:val="7CA411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7FFB01CB"/>
    <w:multiLevelType w:val="hybridMultilevel"/>
    <w:tmpl w:val="D7404ED4"/>
    <w:lvl w:ilvl="0" w:tplc="04070005">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7"/>
  </w:num>
  <w:num w:numId="9">
    <w:abstractNumId w:val="11"/>
  </w:num>
  <w:num w:numId="10">
    <w:abstractNumId w:val="36"/>
  </w:num>
  <w:num w:numId="11">
    <w:abstractNumId w:val="32"/>
  </w:num>
  <w:num w:numId="12">
    <w:abstractNumId w:val="18"/>
  </w:num>
  <w:num w:numId="13">
    <w:abstractNumId w:val="34"/>
  </w:num>
  <w:num w:numId="14">
    <w:abstractNumId w:val="14"/>
  </w:num>
  <w:num w:numId="15">
    <w:abstractNumId w:val="31"/>
  </w:num>
  <w:num w:numId="16">
    <w:abstractNumId w:val="5"/>
  </w:num>
  <w:num w:numId="17">
    <w:abstractNumId w:val="15"/>
  </w:num>
  <w:num w:numId="18">
    <w:abstractNumId w:val="27"/>
  </w:num>
  <w:num w:numId="19">
    <w:abstractNumId w:val="29"/>
  </w:num>
  <w:num w:numId="20">
    <w:abstractNumId w:val="33"/>
  </w:num>
  <w:num w:numId="21">
    <w:abstractNumId w:val="13"/>
  </w:num>
  <w:num w:numId="22">
    <w:abstractNumId w:val="2"/>
  </w:num>
  <w:num w:numId="23">
    <w:abstractNumId w:val="16"/>
  </w:num>
  <w:num w:numId="24">
    <w:abstractNumId w:val="3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24"/>
  </w:num>
  <w:num w:numId="29">
    <w:abstractNumId w:val="1"/>
  </w:num>
  <w:num w:numId="30">
    <w:abstractNumId w:val="37"/>
  </w:num>
  <w:num w:numId="31">
    <w:abstractNumId w:val="9"/>
  </w:num>
  <w:num w:numId="32">
    <w:abstractNumId w:val="20"/>
  </w:num>
  <w:num w:numId="33">
    <w:abstractNumId w:val="3"/>
  </w:num>
  <w:num w:numId="34">
    <w:abstractNumId w:val="17"/>
  </w:num>
  <w:num w:numId="35">
    <w:abstractNumId w:val="0"/>
  </w:num>
  <w:num w:numId="36">
    <w:abstractNumId w:val="25"/>
  </w:num>
  <w:num w:numId="37">
    <w:abstractNumId w:val="10"/>
  </w:num>
  <w:num w:numId="38">
    <w:abstractNumId w:val="12"/>
  </w:num>
  <w:num w:numId="39">
    <w:abstractNumId w:val="19"/>
  </w:num>
  <w:num w:numId="40">
    <w:abstractNumId w:val="26"/>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B3"/>
    <w:rsid w:val="0001122C"/>
    <w:rsid w:val="00011F7B"/>
    <w:rsid w:val="000142AC"/>
    <w:rsid w:val="0002107C"/>
    <w:rsid w:val="00030DF9"/>
    <w:rsid w:val="00034EF0"/>
    <w:rsid w:val="00036022"/>
    <w:rsid w:val="000400D3"/>
    <w:rsid w:val="00044379"/>
    <w:rsid w:val="00065FE5"/>
    <w:rsid w:val="00074C03"/>
    <w:rsid w:val="00095FFB"/>
    <w:rsid w:val="000B6093"/>
    <w:rsid w:val="000D0E47"/>
    <w:rsid w:val="000D2799"/>
    <w:rsid w:val="000D78A2"/>
    <w:rsid w:val="000E031D"/>
    <w:rsid w:val="000F22DD"/>
    <w:rsid w:val="000F2B20"/>
    <w:rsid w:val="00120D2C"/>
    <w:rsid w:val="001305DF"/>
    <w:rsid w:val="0015152B"/>
    <w:rsid w:val="001531A3"/>
    <w:rsid w:val="001561C3"/>
    <w:rsid w:val="0016709E"/>
    <w:rsid w:val="001736E2"/>
    <w:rsid w:val="001741F4"/>
    <w:rsid w:val="001762C1"/>
    <w:rsid w:val="00194E3F"/>
    <w:rsid w:val="001A2A76"/>
    <w:rsid w:val="001A3C29"/>
    <w:rsid w:val="001C1452"/>
    <w:rsid w:val="001C689F"/>
    <w:rsid w:val="001D007F"/>
    <w:rsid w:val="001D0907"/>
    <w:rsid w:val="001F39EB"/>
    <w:rsid w:val="001F6638"/>
    <w:rsid w:val="00201551"/>
    <w:rsid w:val="0020526C"/>
    <w:rsid w:val="002153C1"/>
    <w:rsid w:val="00215842"/>
    <w:rsid w:val="0021603B"/>
    <w:rsid w:val="002214DE"/>
    <w:rsid w:val="00227F4D"/>
    <w:rsid w:val="00234B19"/>
    <w:rsid w:val="00245333"/>
    <w:rsid w:val="00250ED5"/>
    <w:rsid w:val="00254CA3"/>
    <w:rsid w:val="00275F62"/>
    <w:rsid w:val="002808F0"/>
    <w:rsid w:val="00290711"/>
    <w:rsid w:val="002A1B21"/>
    <w:rsid w:val="002A345B"/>
    <w:rsid w:val="002A3CDC"/>
    <w:rsid w:val="002A48A7"/>
    <w:rsid w:val="002A5EFB"/>
    <w:rsid w:val="002B73A5"/>
    <w:rsid w:val="002C527A"/>
    <w:rsid w:val="002E3A29"/>
    <w:rsid w:val="002F528E"/>
    <w:rsid w:val="003069EE"/>
    <w:rsid w:val="00307AF1"/>
    <w:rsid w:val="0031020A"/>
    <w:rsid w:val="0031497B"/>
    <w:rsid w:val="0034030A"/>
    <w:rsid w:val="00350E1E"/>
    <w:rsid w:val="00360913"/>
    <w:rsid w:val="003631B0"/>
    <w:rsid w:val="00384453"/>
    <w:rsid w:val="003955D3"/>
    <w:rsid w:val="00396579"/>
    <w:rsid w:val="0039728E"/>
    <w:rsid w:val="003A27C1"/>
    <w:rsid w:val="003A5DBE"/>
    <w:rsid w:val="003A6EF1"/>
    <w:rsid w:val="003C23D7"/>
    <w:rsid w:val="003C72EE"/>
    <w:rsid w:val="003D651F"/>
    <w:rsid w:val="003E4741"/>
    <w:rsid w:val="003F4EA9"/>
    <w:rsid w:val="003F6856"/>
    <w:rsid w:val="00406324"/>
    <w:rsid w:val="00406E14"/>
    <w:rsid w:val="00416DF4"/>
    <w:rsid w:val="0042070F"/>
    <w:rsid w:val="00422981"/>
    <w:rsid w:val="0044628A"/>
    <w:rsid w:val="00453CC7"/>
    <w:rsid w:val="00463C5A"/>
    <w:rsid w:val="00476D21"/>
    <w:rsid w:val="00477117"/>
    <w:rsid w:val="0048495D"/>
    <w:rsid w:val="00485DB8"/>
    <w:rsid w:val="004A07C0"/>
    <w:rsid w:val="004B4CFE"/>
    <w:rsid w:val="004B718D"/>
    <w:rsid w:val="004B7FC2"/>
    <w:rsid w:val="0050646C"/>
    <w:rsid w:val="00510FD7"/>
    <w:rsid w:val="00534B50"/>
    <w:rsid w:val="00536114"/>
    <w:rsid w:val="005367D6"/>
    <w:rsid w:val="00537EB0"/>
    <w:rsid w:val="00544A9C"/>
    <w:rsid w:val="005554F3"/>
    <w:rsid w:val="005702E2"/>
    <w:rsid w:val="0057133C"/>
    <w:rsid w:val="00575D2B"/>
    <w:rsid w:val="0057740E"/>
    <w:rsid w:val="00577837"/>
    <w:rsid w:val="0059508F"/>
    <w:rsid w:val="005A3C0D"/>
    <w:rsid w:val="005A4861"/>
    <w:rsid w:val="005B3276"/>
    <w:rsid w:val="005C1F5D"/>
    <w:rsid w:val="005C4971"/>
    <w:rsid w:val="005C64DE"/>
    <w:rsid w:val="005D09AD"/>
    <w:rsid w:val="005D652D"/>
    <w:rsid w:val="005E0F30"/>
    <w:rsid w:val="005E4846"/>
    <w:rsid w:val="005F44F2"/>
    <w:rsid w:val="00610420"/>
    <w:rsid w:val="00610D05"/>
    <w:rsid w:val="006125DC"/>
    <w:rsid w:val="00621EF0"/>
    <w:rsid w:val="006247A0"/>
    <w:rsid w:val="0063108F"/>
    <w:rsid w:val="00632503"/>
    <w:rsid w:val="00642E7D"/>
    <w:rsid w:val="0064339E"/>
    <w:rsid w:val="00644C3C"/>
    <w:rsid w:val="0066578B"/>
    <w:rsid w:val="006700BF"/>
    <w:rsid w:val="006746AA"/>
    <w:rsid w:val="006834DE"/>
    <w:rsid w:val="0069568D"/>
    <w:rsid w:val="006978B8"/>
    <w:rsid w:val="006A4331"/>
    <w:rsid w:val="006B1F03"/>
    <w:rsid w:val="006C3F15"/>
    <w:rsid w:val="006C673B"/>
    <w:rsid w:val="006F1AF5"/>
    <w:rsid w:val="0071352C"/>
    <w:rsid w:val="00733552"/>
    <w:rsid w:val="0076061F"/>
    <w:rsid w:val="00775C0B"/>
    <w:rsid w:val="007809EB"/>
    <w:rsid w:val="007906A8"/>
    <w:rsid w:val="00794937"/>
    <w:rsid w:val="00795A8D"/>
    <w:rsid w:val="007A0518"/>
    <w:rsid w:val="007A275C"/>
    <w:rsid w:val="007A3F8E"/>
    <w:rsid w:val="007A7666"/>
    <w:rsid w:val="007C6C31"/>
    <w:rsid w:val="007D28B1"/>
    <w:rsid w:val="007D7225"/>
    <w:rsid w:val="007E20C4"/>
    <w:rsid w:val="008228C0"/>
    <w:rsid w:val="008275E2"/>
    <w:rsid w:val="008425ED"/>
    <w:rsid w:val="008456AD"/>
    <w:rsid w:val="008539B3"/>
    <w:rsid w:val="0085508A"/>
    <w:rsid w:val="00872A4F"/>
    <w:rsid w:val="00880F1A"/>
    <w:rsid w:val="00881A05"/>
    <w:rsid w:val="00884B70"/>
    <w:rsid w:val="0089113D"/>
    <w:rsid w:val="00892AF2"/>
    <w:rsid w:val="008A5366"/>
    <w:rsid w:val="008C640A"/>
    <w:rsid w:val="008D4CF1"/>
    <w:rsid w:val="008E0453"/>
    <w:rsid w:val="008E0857"/>
    <w:rsid w:val="008E599B"/>
    <w:rsid w:val="00904DC2"/>
    <w:rsid w:val="00910D51"/>
    <w:rsid w:val="00916A83"/>
    <w:rsid w:val="00922A86"/>
    <w:rsid w:val="00933827"/>
    <w:rsid w:val="009349AB"/>
    <w:rsid w:val="00947B1C"/>
    <w:rsid w:val="00951A0B"/>
    <w:rsid w:val="00976CA3"/>
    <w:rsid w:val="009841D5"/>
    <w:rsid w:val="00993F75"/>
    <w:rsid w:val="009A2033"/>
    <w:rsid w:val="009A2368"/>
    <w:rsid w:val="009A76FD"/>
    <w:rsid w:val="009B135D"/>
    <w:rsid w:val="009B780D"/>
    <w:rsid w:val="009D0A37"/>
    <w:rsid w:val="009D339F"/>
    <w:rsid w:val="009D4D51"/>
    <w:rsid w:val="009E142D"/>
    <w:rsid w:val="009E29DC"/>
    <w:rsid w:val="009E7F51"/>
    <w:rsid w:val="009F5B7D"/>
    <w:rsid w:val="009F5D6D"/>
    <w:rsid w:val="009F7EE1"/>
    <w:rsid w:val="00A01A7C"/>
    <w:rsid w:val="00A05CDC"/>
    <w:rsid w:val="00A21958"/>
    <w:rsid w:val="00A24D32"/>
    <w:rsid w:val="00A33AC9"/>
    <w:rsid w:val="00A36331"/>
    <w:rsid w:val="00A70BD7"/>
    <w:rsid w:val="00AA2089"/>
    <w:rsid w:val="00AB2894"/>
    <w:rsid w:val="00AB4FFD"/>
    <w:rsid w:val="00AD71AB"/>
    <w:rsid w:val="00AE2CF9"/>
    <w:rsid w:val="00AE52D9"/>
    <w:rsid w:val="00AE5B05"/>
    <w:rsid w:val="00B008CB"/>
    <w:rsid w:val="00B0628A"/>
    <w:rsid w:val="00B11C10"/>
    <w:rsid w:val="00B1665C"/>
    <w:rsid w:val="00B20A62"/>
    <w:rsid w:val="00B21CF5"/>
    <w:rsid w:val="00B21E5F"/>
    <w:rsid w:val="00B3654A"/>
    <w:rsid w:val="00B54073"/>
    <w:rsid w:val="00B5765D"/>
    <w:rsid w:val="00B64304"/>
    <w:rsid w:val="00B64692"/>
    <w:rsid w:val="00B70060"/>
    <w:rsid w:val="00B71530"/>
    <w:rsid w:val="00B71F3C"/>
    <w:rsid w:val="00B739B0"/>
    <w:rsid w:val="00B82D1A"/>
    <w:rsid w:val="00B86D8B"/>
    <w:rsid w:val="00B9253F"/>
    <w:rsid w:val="00B9403A"/>
    <w:rsid w:val="00BA4AC4"/>
    <w:rsid w:val="00BA6597"/>
    <w:rsid w:val="00BA6A02"/>
    <w:rsid w:val="00BC0F10"/>
    <w:rsid w:val="00BC1B1D"/>
    <w:rsid w:val="00BD4EAF"/>
    <w:rsid w:val="00BE6AF1"/>
    <w:rsid w:val="00BF2232"/>
    <w:rsid w:val="00BF68FE"/>
    <w:rsid w:val="00BF7642"/>
    <w:rsid w:val="00C00AF8"/>
    <w:rsid w:val="00C03B63"/>
    <w:rsid w:val="00C106E3"/>
    <w:rsid w:val="00C164F6"/>
    <w:rsid w:val="00C2490D"/>
    <w:rsid w:val="00C27CCD"/>
    <w:rsid w:val="00C408E6"/>
    <w:rsid w:val="00C436F1"/>
    <w:rsid w:val="00C46AFD"/>
    <w:rsid w:val="00C4715F"/>
    <w:rsid w:val="00C74E74"/>
    <w:rsid w:val="00C751BC"/>
    <w:rsid w:val="00C90BDD"/>
    <w:rsid w:val="00CA214A"/>
    <w:rsid w:val="00CB202E"/>
    <w:rsid w:val="00CB238D"/>
    <w:rsid w:val="00CB2DF4"/>
    <w:rsid w:val="00CB301D"/>
    <w:rsid w:val="00CB7467"/>
    <w:rsid w:val="00CF1D29"/>
    <w:rsid w:val="00D0136A"/>
    <w:rsid w:val="00D02EBC"/>
    <w:rsid w:val="00D1054C"/>
    <w:rsid w:val="00D12659"/>
    <w:rsid w:val="00D21178"/>
    <w:rsid w:val="00D25070"/>
    <w:rsid w:val="00D257ED"/>
    <w:rsid w:val="00D818EE"/>
    <w:rsid w:val="00D8243F"/>
    <w:rsid w:val="00D84EEA"/>
    <w:rsid w:val="00D91AF9"/>
    <w:rsid w:val="00DA7D82"/>
    <w:rsid w:val="00DB6447"/>
    <w:rsid w:val="00DB7997"/>
    <w:rsid w:val="00DD27C6"/>
    <w:rsid w:val="00DD39C8"/>
    <w:rsid w:val="00DD5003"/>
    <w:rsid w:val="00DF06A2"/>
    <w:rsid w:val="00DF2D46"/>
    <w:rsid w:val="00DF64CE"/>
    <w:rsid w:val="00E171DD"/>
    <w:rsid w:val="00E20FDA"/>
    <w:rsid w:val="00E21FBA"/>
    <w:rsid w:val="00E72C73"/>
    <w:rsid w:val="00E914DD"/>
    <w:rsid w:val="00EA5351"/>
    <w:rsid w:val="00EA7EB0"/>
    <w:rsid w:val="00ED6440"/>
    <w:rsid w:val="00EE4500"/>
    <w:rsid w:val="00EE70B7"/>
    <w:rsid w:val="00EF2519"/>
    <w:rsid w:val="00F00647"/>
    <w:rsid w:val="00F13BE3"/>
    <w:rsid w:val="00F34FA9"/>
    <w:rsid w:val="00F36447"/>
    <w:rsid w:val="00F367D2"/>
    <w:rsid w:val="00F45EA1"/>
    <w:rsid w:val="00F46157"/>
    <w:rsid w:val="00F47C2E"/>
    <w:rsid w:val="00F7439D"/>
    <w:rsid w:val="00F9481E"/>
    <w:rsid w:val="00F94D76"/>
    <w:rsid w:val="00FA1A60"/>
    <w:rsid w:val="00FD27DD"/>
    <w:rsid w:val="00FD3130"/>
    <w:rsid w:val="00FD3C1C"/>
    <w:rsid w:val="00FE7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13"/>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7"/>
    <w:qFormat/>
    <w:rsid w:val="00872A4F"/>
    <w:pPr>
      <w:spacing w:after="0" w:line="264" w:lineRule="auto"/>
      <w:jc w:val="both"/>
    </w:pPr>
    <w:rPr>
      <w:rFonts w:ascii="Arial" w:eastAsia="Arial Unicode MS" w:hAnsi="Arial" w:cs="Times New Roman"/>
      <w:sz w:val="21"/>
      <w:szCs w:val="21"/>
      <w:lang w:val="en-GB" w:eastAsia="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ummerierung"/>
    <w:basedOn w:val="Standard"/>
    <w:link w:val="ListenabsatzZchn"/>
    <w:uiPriority w:val="34"/>
    <w:qFormat/>
    <w:rsid w:val="00872A4F"/>
    <w:pPr>
      <w:ind w:left="720"/>
      <w:contextualSpacing/>
    </w:pPr>
  </w:style>
  <w:style w:type="paragraph" w:customStyle="1" w:styleId="Body1">
    <w:name w:val="Body 1"/>
    <w:basedOn w:val="Standard"/>
    <w:link w:val="Body1Char"/>
    <w:qFormat/>
    <w:rsid w:val="00872A4F"/>
    <w:pPr>
      <w:spacing w:after="210"/>
    </w:pPr>
  </w:style>
  <w:style w:type="paragraph" w:styleId="Fuzeile">
    <w:name w:val="footer"/>
    <w:basedOn w:val="Standard"/>
    <w:link w:val="FuzeileZchn"/>
    <w:uiPriority w:val="99"/>
    <w:unhideWhenUsed/>
    <w:rsid w:val="00872A4F"/>
    <w:pPr>
      <w:tabs>
        <w:tab w:val="center" w:pos="4536"/>
        <w:tab w:val="right" w:pos="9072"/>
      </w:tabs>
      <w:jc w:val="left"/>
    </w:pPr>
    <w:rPr>
      <w:sz w:val="16"/>
    </w:rPr>
  </w:style>
  <w:style w:type="character" w:customStyle="1" w:styleId="FuzeileZchn">
    <w:name w:val="Fußzeile Zchn"/>
    <w:basedOn w:val="Absatz-Standardschriftart"/>
    <w:link w:val="Fuzeile"/>
    <w:uiPriority w:val="99"/>
    <w:rsid w:val="00872A4F"/>
    <w:rPr>
      <w:rFonts w:ascii="Arial" w:eastAsia="Arial Unicode MS" w:hAnsi="Arial" w:cs="Times New Roman"/>
      <w:sz w:val="16"/>
      <w:szCs w:val="21"/>
      <w:lang w:val="en-GB" w:eastAsia="en-GB"/>
    </w:rPr>
  </w:style>
  <w:style w:type="paragraph" w:styleId="Kopfzeile">
    <w:name w:val="header"/>
    <w:basedOn w:val="Standard"/>
    <w:link w:val="KopfzeileZchn"/>
    <w:uiPriority w:val="13"/>
    <w:unhideWhenUsed/>
    <w:rsid w:val="00872A4F"/>
    <w:pPr>
      <w:tabs>
        <w:tab w:val="center" w:pos="4536"/>
        <w:tab w:val="right" w:pos="9072"/>
      </w:tabs>
    </w:pPr>
  </w:style>
  <w:style w:type="character" w:customStyle="1" w:styleId="KopfzeileZchn">
    <w:name w:val="Kopfzeile Zchn"/>
    <w:basedOn w:val="Absatz-Standardschriftart"/>
    <w:link w:val="Kopfzeile"/>
    <w:uiPriority w:val="13"/>
    <w:rsid w:val="00872A4F"/>
    <w:rPr>
      <w:rFonts w:ascii="Arial" w:eastAsia="Arial Unicode MS" w:hAnsi="Arial" w:cs="Times New Roman"/>
      <w:sz w:val="21"/>
      <w:szCs w:val="21"/>
      <w:lang w:val="en-GB" w:eastAsia="en-GB"/>
    </w:rPr>
  </w:style>
  <w:style w:type="character" w:customStyle="1" w:styleId="Heading1Text">
    <w:name w:val="Heading 1 Text"/>
    <w:basedOn w:val="Absatz-Standardschriftart"/>
    <w:qFormat/>
    <w:rsid w:val="00872A4F"/>
    <w:rPr>
      <w:rFonts w:ascii="Times New Roman" w:hAnsi="Times New Roman"/>
      <w:b w:val="0"/>
      <w:caps w:val="0"/>
      <w:smallCaps w:val="0"/>
      <w:sz w:val="22"/>
    </w:rPr>
  </w:style>
  <w:style w:type="paragraph" w:customStyle="1" w:styleId="Level1">
    <w:name w:val="Level 1"/>
    <w:basedOn w:val="Body1"/>
    <w:next w:val="Standard"/>
    <w:link w:val="Level1Char"/>
    <w:qFormat/>
    <w:rsid w:val="00872A4F"/>
    <w:pPr>
      <w:numPr>
        <w:numId w:val="1"/>
      </w:numPr>
      <w:outlineLvl w:val="0"/>
    </w:pPr>
  </w:style>
  <w:style w:type="paragraph" w:customStyle="1" w:styleId="Level2">
    <w:name w:val="Level 2"/>
    <w:basedOn w:val="Standard"/>
    <w:next w:val="Standard"/>
    <w:link w:val="Level2Char"/>
    <w:qFormat/>
    <w:rsid w:val="00872A4F"/>
    <w:pPr>
      <w:numPr>
        <w:ilvl w:val="1"/>
        <w:numId w:val="1"/>
      </w:numPr>
      <w:spacing w:after="210"/>
      <w:outlineLvl w:val="1"/>
    </w:pPr>
  </w:style>
  <w:style w:type="paragraph" w:customStyle="1" w:styleId="Level3">
    <w:name w:val="Level 3"/>
    <w:basedOn w:val="Standard"/>
    <w:next w:val="Standard"/>
    <w:qFormat/>
    <w:rsid w:val="00872A4F"/>
    <w:pPr>
      <w:numPr>
        <w:ilvl w:val="2"/>
        <w:numId w:val="1"/>
      </w:numPr>
    </w:pPr>
  </w:style>
  <w:style w:type="paragraph" w:customStyle="1" w:styleId="Level4">
    <w:name w:val="Level 4"/>
    <w:basedOn w:val="Standard"/>
    <w:next w:val="Standard"/>
    <w:qFormat/>
    <w:rsid w:val="00872A4F"/>
    <w:pPr>
      <w:numPr>
        <w:ilvl w:val="3"/>
        <w:numId w:val="1"/>
      </w:numPr>
    </w:pPr>
  </w:style>
  <w:style w:type="paragraph" w:customStyle="1" w:styleId="Level5">
    <w:name w:val="Level 5"/>
    <w:basedOn w:val="Standard"/>
    <w:next w:val="Standard"/>
    <w:qFormat/>
    <w:rsid w:val="00872A4F"/>
    <w:pPr>
      <w:numPr>
        <w:ilvl w:val="4"/>
        <w:numId w:val="1"/>
      </w:numPr>
      <w:spacing w:after="210"/>
      <w:outlineLvl w:val="4"/>
    </w:pPr>
  </w:style>
  <w:style w:type="character" w:styleId="Kommentarzeichen">
    <w:name w:val="annotation reference"/>
    <w:basedOn w:val="Absatz-Standardschriftart"/>
    <w:uiPriority w:val="99"/>
    <w:semiHidden/>
    <w:rsid w:val="00872A4F"/>
    <w:rPr>
      <w:sz w:val="16"/>
    </w:rPr>
  </w:style>
  <w:style w:type="paragraph" w:styleId="Kommentartext">
    <w:name w:val="annotation text"/>
    <w:basedOn w:val="Standard"/>
    <w:link w:val="KommentartextZchn"/>
    <w:uiPriority w:val="99"/>
    <w:semiHidden/>
    <w:rsid w:val="00872A4F"/>
    <w:rPr>
      <w:sz w:val="20"/>
    </w:rPr>
  </w:style>
  <w:style w:type="character" w:customStyle="1" w:styleId="KommentartextZchn">
    <w:name w:val="Kommentartext Zchn"/>
    <w:basedOn w:val="Absatz-Standardschriftart"/>
    <w:link w:val="Kommentartext"/>
    <w:uiPriority w:val="99"/>
    <w:semiHidden/>
    <w:rsid w:val="00872A4F"/>
    <w:rPr>
      <w:rFonts w:ascii="Arial" w:eastAsia="Arial Unicode MS" w:hAnsi="Arial" w:cs="Times New Roman"/>
      <w:sz w:val="20"/>
      <w:szCs w:val="21"/>
      <w:lang w:val="en-GB" w:eastAsia="en-GB"/>
    </w:rPr>
  </w:style>
  <w:style w:type="character" w:customStyle="1" w:styleId="Body1Char">
    <w:name w:val="Body 1 Char"/>
    <w:basedOn w:val="Absatz-Standardschriftart"/>
    <w:link w:val="Body1"/>
    <w:rsid w:val="00872A4F"/>
    <w:rPr>
      <w:rFonts w:ascii="Arial" w:eastAsia="Arial Unicode MS" w:hAnsi="Arial" w:cs="Times New Roman"/>
      <w:sz w:val="21"/>
      <w:szCs w:val="21"/>
      <w:lang w:val="en-GB" w:eastAsia="en-GB"/>
    </w:rPr>
  </w:style>
  <w:style w:type="character" w:customStyle="1" w:styleId="Level2Char">
    <w:name w:val="Level 2 Char"/>
    <w:basedOn w:val="Absatz-Standardschriftart"/>
    <w:link w:val="Level2"/>
    <w:rsid w:val="00872A4F"/>
    <w:rPr>
      <w:rFonts w:ascii="Arial" w:eastAsia="Arial Unicode MS" w:hAnsi="Arial" w:cs="Times New Roman"/>
      <w:sz w:val="21"/>
      <w:szCs w:val="21"/>
      <w:lang w:val="en-GB" w:eastAsia="en-GB"/>
    </w:rPr>
  </w:style>
  <w:style w:type="character" w:customStyle="1" w:styleId="Level1Char">
    <w:name w:val="Level 1 Char"/>
    <w:basedOn w:val="Body1Char"/>
    <w:link w:val="Level1"/>
    <w:rsid w:val="00872A4F"/>
    <w:rPr>
      <w:rFonts w:ascii="Arial" w:eastAsia="Arial Unicode MS" w:hAnsi="Arial" w:cs="Times New Roman"/>
      <w:sz w:val="21"/>
      <w:szCs w:val="21"/>
      <w:lang w:val="en-GB" w:eastAsia="en-GB"/>
    </w:rPr>
  </w:style>
  <w:style w:type="table" w:styleId="Tabellenraster">
    <w:name w:val="Table Grid"/>
    <w:basedOn w:val="NormaleTabelle"/>
    <w:uiPriority w:val="39"/>
    <w:rsid w:val="00872A4F"/>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872A4F"/>
    <w:rPr>
      <w:rFonts w:ascii="Arial" w:eastAsia="Arial Unicode MS" w:hAnsi="Arial" w:cs="Times New Roman"/>
      <w:sz w:val="21"/>
      <w:szCs w:val="21"/>
      <w:lang w:val="en-GB" w:eastAsia="en-GB"/>
    </w:rPr>
  </w:style>
  <w:style w:type="paragraph" w:styleId="Sprechblasentext">
    <w:name w:val="Balloon Text"/>
    <w:basedOn w:val="Standard"/>
    <w:link w:val="SprechblasentextZchn"/>
    <w:uiPriority w:val="99"/>
    <w:semiHidden/>
    <w:unhideWhenUsed/>
    <w:rsid w:val="00872A4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A4F"/>
    <w:rPr>
      <w:rFonts w:ascii="Segoe UI" w:eastAsia="Arial Unicode MS" w:hAnsi="Segoe UI" w:cs="Segoe UI"/>
      <w:sz w:val="18"/>
      <w:szCs w:val="18"/>
      <w:lang w:val="en-GB" w:eastAsia="en-GB"/>
    </w:rPr>
  </w:style>
  <w:style w:type="paragraph" w:styleId="Kommentarthema">
    <w:name w:val="annotation subject"/>
    <w:basedOn w:val="Kommentartext"/>
    <w:next w:val="Kommentartext"/>
    <w:link w:val="KommentarthemaZchn"/>
    <w:uiPriority w:val="99"/>
    <w:semiHidden/>
    <w:unhideWhenUsed/>
    <w:rsid w:val="00396579"/>
    <w:pPr>
      <w:spacing w:line="240" w:lineRule="auto"/>
    </w:pPr>
    <w:rPr>
      <w:b/>
      <w:bCs/>
      <w:szCs w:val="20"/>
    </w:rPr>
  </w:style>
  <w:style w:type="character" w:customStyle="1" w:styleId="KommentarthemaZchn">
    <w:name w:val="Kommentarthema Zchn"/>
    <w:basedOn w:val="KommentartextZchn"/>
    <w:link w:val="Kommentarthema"/>
    <w:uiPriority w:val="99"/>
    <w:semiHidden/>
    <w:rsid w:val="00396579"/>
    <w:rPr>
      <w:rFonts w:ascii="Arial" w:eastAsia="Arial Unicode MS" w:hAnsi="Arial" w:cs="Times New Roman"/>
      <w:b/>
      <w:bCs/>
      <w:sz w:val="20"/>
      <w:szCs w:val="20"/>
      <w:lang w:val="en-GB" w:eastAsia="en-GB"/>
    </w:rPr>
  </w:style>
  <w:style w:type="paragraph" w:styleId="Funotentext">
    <w:name w:val="footnote text"/>
    <w:basedOn w:val="Standard"/>
    <w:link w:val="FunotentextZchn"/>
    <w:autoRedefine/>
    <w:semiHidden/>
    <w:unhideWhenUsed/>
    <w:qFormat/>
    <w:rsid w:val="000D2799"/>
    <w:pPr>
      <w:spacing w:line="240" w:lineRule="auto"/>
    </w:pPr>
    <w:rPr>
      <w:rFonts w:eastAsia="Times New Roman"/>
      <w:sz w:val="18"/>
      <w:szCs w:val="22"/>
      <w:lang w:val="de-DE" w:eastAsia="de-DE"/>
    </w:rPr>
  </w:style>
  <w:style w:type="character" w:customStyle="1" w:styleId="FunotentextZchn">
    <w:name w:val="Fußnotentext Zchn"/>
    <w:basedOn w:val="Absatz-Standardschriftart"/>
    <w:link w:val="Funotentext"/>
    <w:semiHidden/>
    <w:rsid w:val="000D2799"/>
    <w:rPr>
      <w:rFonts w:ascii="Arial" w:eastAsia="Times New Roman" w:hAnsi="Arial" w:cs="Times New Roman"/>
      <w:sz w:val="18"/>
      <w:lang w:eastAsia="de-DE"/>
    </w:rPr>
  </w:style>
  <w:style w:type="character" w:styleId="Funotenzeichen">
    <w:name w:val="footnote reference"/>
    <w:semiHidden/>
    <w:unhideWhenUsed/>
    <w:qFormat/>
    <w:rsid w:val="000D2799"/>
    <w:rPr>
      <w:rFonts w:ascii="Arial" w:hAnsi="Arial" w:cs="Arial" w:hint="default"/>
      <w:sz w:val="22"/>
      <w:vertAlign w:val="superscript"/>
    </w:rPr>
  </w:style>
  <w:style w:type="paragraph" w:customStyle="1" w:styleId="TextkrperAufzhlung">
    <w:name w:val="Textkörper Aufzählung"/>
    <w:basedOn w:val="Standard"/>
    <w:uiPriority w:val="99"/>
    <w:rsid w:val="0042070F"/>
    <w:pPr>
      <w:widowControl w:val="0"/>
      <w:numPr>
        <w:numId w:val="24"/>
      </w:numPr>
      <w:spacing w:before="60" w:line="240" w:lineRule="atLeast"/>
      <w:jc w:val="left"/>
    </w:pPr>
    <w:rPr>
      <w:rFonts w:eastAsia="Times New Roman"/>
      <w:sz w:val="20"/>
      <w:szCs w:val="20"/>
      <w:lang w:val="de-DE" w:eastAsia="de-DE"/>
    </w:rPr>
  </w:style>
  <w:style w:type="character" w:styleId="Hyperlink">
    <w:name w:val="Hyperlink"/>
    <w:basedOn w:val="Absatz-Standardschriftart"/>
    <w:uiPriority w:val="99"/>
    <w:unhideWhenUsed/>
    <w:rsid w:val="00406324"/>
    <w:rPr>
      <w:color w:val="0563C1" w:themeColor="hyperlink"/>
      <w:u w:val="single"/>
    </w:rPr>
  </w:style>
  <w:style w:type="table" w:customStyle="1" w:styleId="Gitternetztabelle4Akzent11">
    <w:name w:val="Gitternetztabelle 4 – Akzent 11"/>
    <w:basedOn w:val="NormaleTabelle"/>
    <w:uiPriority w:val="49"/>
    <w:rsid w:val="00DF06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itternetztabelle41">
    <w:name w:val="Gitternetztabelle 41"/>
    <w:basedOn w:val="NormaleTabelle"/>
    <w:uiPriority w:val="49"/>
    <w:rsid w:val="001531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13"/>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7"/>
    <w:qFormat/>
    <w:rsid w:val="00872A4F"/>
    <w:pPr>
      <w:spacing w:after="0" w:line="264" w:lineRule="auto"/>
      <w:jc w:val="both"/>
    </w:pPr>
    <w:rPr>
      <w:rFonts w:ascii="Arial" w:eastAsia="Arial Unicode MS" w:hAnsi="Arial" w:cs="Times New Roman"/>
      <w:sz w:val="21"/>
      <w:szCs w:val="21"/>
      <w:lang w:val="en-GB" w:eastAsia="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Nummerierung"/>
    <w:basedOn w:val="Standard"/>
    <w:link w:val="ListenabsatzZchn"/>
    <w:uiPriority w:val="34"/>
    <w:qFormat/>
    <w:rsid w:val="00872A4F"/>
    <w:pPr>
      <w:ind w:left="720"/>
      <w:contextualSpacing/>
    </w:pPr>
  </w:style>
  <w:style w:type="paragraph" w:customStyle="1" w:styleId="Body1">
    <w:name w:val="Body 1"/>
    <w:basedOn w:val="Standard"/>
    <w:link w:val="Body1Char"/>
    <w:qFormat/>
    <w:rsid w:val="00872A4F"/>
    <w:pPr>
      <w:spacing w:after="210"/>
    </w:pPr>
  </w:style>
  <w:style w:type="paragraph" w:styleId="Fuzeile">
    <w:name w:val="footer"/>
    <w:basedOn w:val="Standard"/>
    <w:link w:val="FuzeileZchn"/>
    <w:uiPriority w:val="99"/>
    <w:unhideWhenUsed/>
    <w:rsid w:val="00872A4F"/>
    <w:pPr>
      <w:tabs>
        <w:tab w:val="center" w:pos="4536"/>
        <w:tab w:val="right" w:pos="9072"/>
      </w:tabs>
      <w:jc w:val="left"/>
    </w:pPr>
    <w:rPr>
      <w:sz w:val="16"/>
    </w:rPr>
  </w:style>
  <w:style w:type="character" w:customStyle="1" w:styleId="FuzeileZchn">
    <w:name w:val="Fußzeile Zchn"/>
    <w:basedOn w:val="Absatz-Standardschriftart"/>
    <w:link w:val="Fuzeile"/>
    <w:uiPriority w:val="99"/>
    <w:rsid w:val="00872A4F"/>
    <w:rPr>
      <w:rFonts w:ascii="Arial" w:eastAsia="Arial Unicode MS" w:hAnsi="Arial" w:cs="Times New Roman"/>
      <w:sz w:val="16"/>
      <w:szCs w:val="21"/>
      <w:lang w:val="en-GB" w:eastAsia="en-GB"/>
    </w:rPr>
  </w:style>
  <w:style w:type="paragraph" w:styleId="Kopfzeile">
    <w:name w:val="header"/>
    <w:basedOn w:val="Standard"/>
    <w:link w:val="KopfzeileZchn"/>
    <w:uiPriority w:val="13"/>
    <w:unhideWhenUsed/>
    <w:rsid w:val="00872A4F"/>
    <w:pPr>
      <w:tabs>
        <w:tab w:val="center" w:pos="4536"/>
        <w:tab w:val="right" w:pos="9072"/>
      </w:tabs>
    </w:pPr>
  </w:style>
  <w:style w:type="character" w:customStyle="1" w:styleId="KopfzeileZchn">
    <w:name w:val="Kopfzeile Zchn"/>
    <w:basedOn w:val="Absatz-Standardschriftart"/>
    <w:link w:val="Kopfzeile"/>
    <w:uiPriority w:val="13"/>
    <w:rsid w:val="00872A4F"/>
    <w:rPr>
      <w:rFonts w:ascii="Arial" w:eastAsia="Arial Unicode MS" w:hAnsi="Arial" w:cs="Times New Roman"/>
      <w:sz w:val="21"/>
      <w:szCs w:val="21"/>
      <w:lang w:val="en-GB" w:eastAsia="en-GB"/>
    </w:rPr>
  </w:style>
  <w:style w:type="character" w:customStyle="1" w:styleId="Heading1Text">
    <w:name w:val="Heading 1 Text"/>
    <w:basedOn w:val="Absatz-Standardschriftart"/>
    <w:qFormat/>
    <w:rsid w:val="00872A4F"/>
    <w:rPr>
      <w:rFonts w:ascii="Times New Roman" w:hAnsi="Times New Roman"/>
      <w:b w:val="0"/>
      <w:caps w:val="0"/>
      <w:smallCaps w:val="0"/>
      <w:sz w:val="22"/>
    </w:rPr>
  </w:style>
  <w:style w:type="paragraph" w:customStyle="1" w:styleId="Level1">
    <w:name w:val="Level 1"/>
    <w:basedOn w:val="Body1"/>
    <w:next w:val="Standard"/>
    <w:link w:val="Level1Char"/>
    <w:qFormat/>
    <w:rsid w:val="00872A4F"/>
    <w:pPr>
      <w:numPr>
        <w:numId w:val="1"/>
      </w:numPr>
      <w:outlineLvl w:val="0"/>
    </w:pPr>
  </w:style>
  <w:style w:type="paragraph" w:customStyle="1" w:styleId="Level2">
    <w:name w:val="Level 2"/>
    <w:basedOn w:val="Standard"/>
    <w:next w:val="Standard"/>
    <w:link w:val="Level2Char"/>
    <w:qFormat/>
    <w:rsid w:val="00872A4F"/>
    <w:pPr>
      <w:numPr>
        <w:ilvl w:val="1"/>
        <w:numId w:val="1"/>
      </w:numPr>
      <w:spacing w:after="210"/>
      <w:outlineLvl w:val="1"/>
    </w:pPr>
  </w:style>
  <w:style w:type="paragraph" w:customStyle="1" w:styleId="Level3">
    <w:name w:val="Level 3"/>
    <w:basedOn w:val="Standard"/>
    <w:next w:val="Standard"/>
    <w:qFormat/>
    <w:rsid w:val="00872A4F"/>
    <w:pPr>
      <w:numPr>
        <w:ilvl w:val="2"/>
        <w:numId w:val="1"/>
      </w:numPr>
    </w:pPr>
  </w:style>
  <w:style w:type="paragraph" w:customStyle="1" w:styleId="Level4">
    <w:name w:val="Level 4"/>
    <w:basedOn w:val="Standard"/>
    <w:next w:val="Standard"/>
    <w:qFormat/>
    <w:rsid w:val="00872A4F"/>
    <w:pPr>
      <w:numPr>
        <w:ilvl w:val="3"/>
        <w:numId w:val="1"/>
      </w:numPr>
    </w:pPr>
  </w:style>
  <w:style w:type="paragraph" w:customStyle="1" w:styleId="Level5">
    <w:name w:val="Level 5"/>
    <w:basedOn w:val="Standard"/>
    <w:next w:val="Standard"/>
    <w:qFormat/>
    <w:rsid w:val="00872A4F"/>
    <w:pPr>
      <w:numPr>
        <w:ilvl w:val="4"/>
        <w:numId w:val="1"/>
      </w:numPr>
      <w:spacing w:after="210"/>
      <w:outlineLvl w:val="4"/>
    </w:pPr>
  </w:style>
  <w:style w:type="character" w:styleId="Kommentarzeichen">
    <w:name w:val="annotation reference"/>
    <w:basedOn w:val="Absatz-Standardschriftart"/>
    <w:uiPriority w:val="99"/>
    <w:semiHidden/>
    <w:rsid w:val="00872A4F"/>
    <w:rPr>
      <w:sz w:val="16"/>
    </w:rPr>
  </w:style>
  <w:style w:type="paragraph" w:styleId="Kommentartext">
    <w:name w:val="annotation text"/>
    <w:basedOn w:val="Standard"/>
    <w:link w:val="KommentartextZchn"/>
    <w:uiPriority w:val="99"/>
    <w:semiHidden/>
    <w:rsid w:val="00872A4F"/>
    <w:rPr>
      <w:sz w:val="20"/>
    </w:rPr>
  </w:style>
  <w:style w:type="character" w:customStyle="1" w:styleId="KommentartextZchn">
    <w:name w:val="Kommentartext Zchn"/>
    <w:basedOn w:val="Absatz-Standardschriftart"/>
    <w:link w:val="Kommentartext"/>
    <w:uiPriority w:val="99"/>
    <w:semiHidden/>
    <w:rsid w:val="00872A4F"/>
    <w:rPr>
      <w:rFonts w:ascii="Arial" w:eastAsia="Arial Unicode MS" w:hAnsi="Arial" w:cs="Times New Roman"/>
      <w:sz w:val="20"/>
      <w:szCs w:val="21"/>
      <w:lang w:val="en-GB" w:eastAsia="en-GB"/>
    </w:rPr>
  </w:style>
  <w:style w:type="character" w:customStyle="1" w:styleId="Body1Char">
    <w:name w:val="Body 1 Char"/>
    <w:basedOn w:val="Absatz-Standardschriftart"/>
    <w:link w:val="Body1"/>
    <w:rsid w:val="00872A4F"/>
    <w:rPr>
      <w:rFonts w:ascii="Arial" w:eastAsia="Arial Unicode MS" w:hAnsi="Arial" w:cs="Times New Roman"/>
      <w:sz w:val="21"/>
      <w:szCs w:val="21"/>
      <w:lang w:val="en-GB" w:eastAsia="en-GB"/>
    </w:rPr>
  </w:style>
  <w:style w:type="character" w:customStyle="1" w:styleId="Level2Char">
    <w:name w:val="Level 2 Char"/>
    <w:basedOn w:val="Absatz-Standardschriftart"/>
    <w:link w:val="Level2"/>
    <w:rsid w:val="00872A4F"/>
    <w:rPr>
      <w:rFonts w:ascii="Arial" w:eastAsia="Arial Unicode MS" w:hAnsi="Arial" w:cs="Times New Roman"/>
      <w:sz w:val="21"/>
      <w:szCs w:val="21"/>
      <w:lang w:val="en-GB" w:eastAsia="en-GB"/>
    </w:rPr>
  </w:style>
  <w:style w:type="character" w:customStyle="1" w:styleId="Level1Char">
    <w:name w:val="Level 1 Char"/>
    <w:basedOn w:val="Body1Char"/>
    <w:link w:val="Level1"/>
    <w:rsid w:val="00872A4F"/>
    <w:rPr>
      <w:rFonts w:ascii="Arial" w:eastAsia="Arial Unicode MS" w:hAnsi="Arial" w:cs="Times New Roman"/>
      <w:sz w:val="21"/>
      <w:szCs w:val="21"/>
      <w:lang w:val="en-GB" w:eastAsia="en-GB"/>
    </w:rPr>
  </w:style>
  <w:style w:type="table" w:styleId="Tabellenraster">
    <w:name w:val="Table Grid"/>
    <w:basedOn w:val="NormaleTabelle"/>
    <w:uiPriority w:val="39"/>
    <w:rsid w:val="00872A4F"/>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872A4F"/>
    <w:rPr>
      <w:rFonts w:ascii="Arial" w:eastAsia="Arial Unicode MS" w:hAnsi="Arial" w:cs="Times New Roman"/>
      <w:sz w:val="21"/>
      <w:szCs w:val="21"/>
      <w:lang w:val="en-GB" w:eastAsia="en-GB"/>
    </w:rPr>
  </w:style>
  <w:style w:type="paragraph" w:styleId="Sprechblasentext">
    <w:name w:val="Balloon Text"/>
    <w:basedOn w:val="Standard"/>
    <w:link w:val="SprechblasentextZchn"/>
    <w:uiPriority w:val="99"/>
    <w:semiHidden/>
    <w:unhideWhenUsed/>
    <w:rsid w:val="00872A4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2A4F"/>
    <w:rPr>
      <w:rFonts w:ascii="Segoe UI" w:eastAsia="Arial Unicode MS" w:hAnsi="Segoe UI" w:cs="Segoe UI"/>
      <w:sz w:val="18"/>
      <w:szCs w:val="18"/>
      <w:lang w:val="en-GB" w:eastAsia="en-GB"/>
    </w:rPr>
  </w:style>
  <w:style w:type="paragraph" w:styleId="Kommentarthema">
    <w:name w:val="annotation subject"/>
    <w:basedOn w:val="Kommentartext"/>
    <w:next w:val="Kommentartext"/>
    <w:link w:val="KommentarthemaZchn"/>
    <w:uiPriority w:val="99"/>
    <w:semiHidden/>
    <w:unhideWhenUsed/>
    <w:rsid w:val="00396579"/>
    <w:pPr>
      <w:spacing w:line="240" w:lineRule="auto"/>
    </w:pPr>
    <w:rPr>
      <w:b/>
      <w:bCs/>
      <w:szCs w:val="20"/>
    </w:rPr>
  </w:style>
  <w:style w:type="character" w:customStyle="1" w:styleId="KommentarthemaZchn">
    <w:name w:val="Kommentarthema Zchn"/>
    <w:basedOn w:val="KommentartextZchn"/>
    <w:link w:val="Kommentarthema"/>
    <w:uiPriority w:val="99"/>
    <w:semiHidden/>
    <w:rsid w:val="00396579"/>
    <w:rPr>
      <w:rFonts w:ascii="Arial" w:eastAsia="Arial Unicode MS" w:hAnsi="Arial" w:cs="Times New Roman"/>
      <w:b/>
      <w:bCs/>
      <w:sz w:val="20"/>
      <w:szCs w:val="20"/>
      <w:lang w:val="en-GB" w:eastAsia="en-GB"/>
    </w:rPr>
  </w:style>
  <w:style w:type="paragraph" w:styleId="Funotentext">
    <w:name w:val="footnote text"/>
    <w:basedOn w:val="Standard"/>
    <w:link w:val="FunotentextZchn"/>
    <w:autoRedefine/>
    <w:semiHidden/>
    <w:unhideWhenUsed/>
    <w:qFormat/>
    <w:rsid w:val="000D2799"/>
    <w:pPr>
      <w:spacing w:line="240" w:lineRule="auto"/>
    </w:pPr>
    <w:rPr>
      <w:rFonts w:eastAsia="Times New Roman"/>
      <w:sz w:val="18"/>
      <w:szCs w:val="22"/>
      <w:lang w:val="de-DE" w:eastAsia="de-DE"/>
    </w:rPr>
  </w:style>
  <w:style w:type="character" w:customStyle="1" w:styleId="FunotentextZchn">
    <w:name w:val="Fußnotentext Zchn"/>
    <w:basedOn w:val="Absatz-Standardschriftart"/>
    <w:link w:val="Funotentext"/>
    <w:semiHidden/>
    <w:rsid w:val="000D2799"/>
    <w:rPr>
      <w:rFonts w:ascii="Arial" w:eastAsia="Times New Roman" w:hAnsi="Arial" w:cs="Times New Roman"/>
      <w:sz w:val="18"/>
      <w:lang w:eastAsia="de-DE"/>
    </w:rPr>
  </w:style>
  <w:style w:type="character" w:styleId="Funotenzeichen">
    <w:name w:val="footnote reference"/>
    <w:semiHidden/>
    <w:unhideWhenUsed/>
    <w:qFormat/>
    <w:rsid w:val="000D2799"/>
    <w:rPr>
      <w:rFonts w:ascii="Arial" w:hAnsi="Arial" w:cs="Arial" w:hint="default"/>
      <w:sz w:val="22"/>
      <w:vertAlign w:val="superscript"/>
    </w:rPr>
  </w:style>
  <w:style w:type="paragraph" w:customStyle="1" w:styleId="TextkrperAufzhlung">
    <w:name w:val="Textkörper Aufzählung"/>
    <w:basedOn w:val="Standard"/>
    <w:uiPriority w:val="99"/>
    <w:rsid w:val="0042070F"/>
    <w:pPr>
      <w:widowControl w:val="0"/>
      <w:numPr>
        <w:numId w:val="24"/>
      </w:numPr>
      <w:spacing w:before="60" w:line="240" w:lineRule="atLeast"/>
      <w:jc w:val="left"/>
    </w:pPr>
    <w:rPr>
      <w:rFonts w:eastAsia="Times New Roman"/>
      <w:sz w:val="20"/>
      <w:szCs w:val="20"/>
      <w:lang w:val="de-DE" w:eastAsia="de-DE"/>
    </w:rPr>
  </w:style>
  <w:style w:type="character" w:styleId="Hyperlink">
    <w:name w:val="Hyperlink"/>
    <w:basedOn w:val="Absatz-Standardschriftart"/>
    <w:uiPriority w:val="99"/>
    <w:unhideWhenUsed/>
    <w:rsid w:val="00406324"/>
    <w:rPr>
      <w:color w:val="0563C1" w:themeColor="hyperlink"/>
      <w:u w:val="single"/>
    </w:rPr>
  </w:style>
  <w:style w:type="table" w:customStyle="1" w:styleId="Gitternetztabelle4Akzent11">
    <w:name w:val="Gitternetztabelle 4 – Akzent 11"/>
    <w:basedOn w:val="NormaleTabelle"/>
    <w:uiPriority w:val="49"/>
    <w:rsid w:val="00DF06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itternetztabelle41">
    <w:name w:val="Gitternetztabelle 41"/>
    <w:basedOn w:val="NormaleTabelle"/>
    <w:uiPriority w:val="49"/>
    <w:rsid w:val="001531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1371">
      <w:bodyDiv w:val="1"/>
      <w:marLeft w:val="0"/>
      <w:marRight w:val="0"/>
      <w:marTop w:val="0"/>
      <w:marBottom w:val="0"/>
      <w:divBdr>
        <w:top w:val="none" w:sz="0" w:space="0" w:color="auto"/>
        <w:left w:val="none" w:sz="0" w:space="0" w:color="auto"/>
        <w:bottom w:val="none" w:sz="0" w:space="0" w:color="auto"/>
        <w:right w:val="none" w:sz="0" w:space="0" w:color="auto"/>
      </w:divBdr>
    </w:div>
    <w:div w:id="540290056">
      <w:bodyDiv w:val="1"/>
      <w:marLeft w:val="0"/>
      <w:marRight w:val="0"/>
      <w:marTop w:val="0"/>
      <w:marBottom w:val="0"/>
      <w:divBdr>
        <w:top w:val="none" w:sz="0" w:space="0" w:color="auto"/>
        <w:left w:val="none" w:sz="0" w:space="0" w:color="auto"/>
        <w:bottom w:val="none" w:sz="0" w:space="0" w:color="auto"/>
        <w:right w:val="none" w:sz="0" w:space="0" w:color="auto"/>
      </w:divBdr>
    </w:div>
    <w:div w:id="546139820">
      <w:bodyDiv w:val="1"/>
      <w:marLeft w:val="0"/>
      <w:marRight w:val="0"/>
      <w:marTop w:val="0"/>
      <w:marBottom w:val="0"/>
      <w:divBdr>
        <w:top w:val="none" w:sz="0" w:space="0" w:color="auto"/>
        <w:left w:val="none" w:sz="0" w:space="0" w:color="auto"/>
        <w:bottom w:val="none" w:sz="0" w:space="0" w:color="auto"/>
        <w:right w:val="none" w:sz="0" w:space="0" w:color="auto"/>
      </w:divBdr>
    </w:div>
    <w:div w:id="939065999">
      <w:bodyDiv w:val="1"/>
      <w:marLeft w:val="0"/>
      <w:marRight w:val="0"/>
      <w:marTop w:val="0"/>
      <w:marBottom w:val="0"/>
      <w:divBdr>
        <w:top w:val="none" w:sz="0" w:space="0" w:color="auto"/>
        <w:left w:val="none" w:sz="0" w:space="0" w:color="auto"/>
        <w:bottom w:val="none" w:sz="0" w:space="0" w:color="auto"/>
        <w:right w:val="none" w:sz="0" w:space="0" w:color="auto"/>
      </w:divBdr>
    </w:div>
    <w:div w:id="1015764780">
      <w:bodyDiv w:val="1"/>
      <w:marLeft w:val="0"/>
      <w:marRight w:val="0"/>
      <w:marTop w:val="0"/>
      <w:marBottom w:val="0"/>
      <w:divBdr>
        <w:top w:val="none" w:sz="0" w:space="0" w:color="auto"/>
        <w:left w:val="none" w:sz="0" w:space="0" w:color="auto"/>
        <w:bottom w:val="none" w:sz="0" w:space="0" w:color="auto"/>
        <w:right w:val="none" w:sz="0" w:space="0" w:color="auto"/>
      </w:divBdr>
    </w:div>
    <w:div w:id="1040933648">
      <w:bodyDiv w:val="1"/>
      <w:marLeft w:val="0"/>
      <w:marRight w:val="0"/>
      <w:marTop w:val="0"/>
      <w:marBottom w:val="0"/>
      <w:divBdr>
        <w:top w:val="none" w:sz="0" w:space="0" w:color="auto"/>
        <w:left w:val="none" w:sz="0" w:space="0" w:color="auto"/>
        <w:bottom w:val="none" w:sz="0" w:space="0" w:color="auto"/>
        <w:right w:val="none" w:sz="0" w:space="0" w:color="auto"/>
      </w:divBdr>
    </w:div>
    <w:div w:id="1451508514">
      <w:bodyDiv w:val="1"/>
      <w:marLeft w:val="0"/>
      <w:marRight w:val="0"/>
      <w:marTop w:val="0"/>
      <w:marBottom w:val="0"/>
      <w:divBdr>
        <w:top w:val="none" w:sz="0" w:space="0" w:color="auto"/>
        <w:left w:val="none" w:sz="0" w:space="0" w:color="auto"/>
        <w:bottom w:val="none" w:sz="0" w:space="0" w:color="auto"/>
        <w:right w:val="none" w:sz="0" w:space="0" w:color="auto"/>
      </w:divBdr>
    </w:div>
    <w:div w:id="1471945833">
      <w:bodyDiv w:val="1"/>
      <w:marLeft w:val="0"/>
      <w:marRight w:val="0"/>
      <w:marTop w:val="0"/>
      <w:marBottom w:val="0"/>
      <w:divBdr>
        <w:top w:val="none" w:sz="0" w:space="0" w:color="auto"/>
        <w:left w:val="none" w:sz="0" w:space="0" w:color="auto"/>
        <w:bottom w:val="none" w:sz="0" w:space="0" w:color="auto"/>
        <w:right w:val="none" w:sz="0" w:space="0" w:color="auto"/>
      </w:divBdr>
    </w:div>
    <w:div w:id="19773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C9315-A725-4656-A287-89F6975F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5735D3-6D78-4F28-91E9-5866F2DF587C}">
  <ds:schemaRefs>
    <ds:schemaRef ds:uri="http://schemas.microsoft.com/sharepoint/v3/contenttype/forms"/>
  </ds:schemaRefs>
</ds:datastoreItem>
</file>

<file path=customXml/itemProps3.xml><?xml version="1.0" encoding="utf-8"?>
<ds:datastoreItem xmlns:ds="http://schemas.openxmlformats.org/officeDocument/2006/customXml" ds:itemID="{24D8C79F-C8D2-40AA-A47F-3C7B31364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2B928C-A0BA-4B54-A8AB-E05D715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4725</Words>
  <Characters>29774</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BHO Legal</dc:creator>
  <cp:lastModifiedBy>Andreas Brennecke</cp:lastModifiedBy>
  <cp:revision>3</cp:revision>
  <cp:lastPrinted>2018-06-19T10:41:00Z</cp:lastPrinted>
  <dcterms:created xsi:type="dcterms:W3CDTF">2019-02-28T09:27:00Z</dcterms:created>
  <dcterms:modified xsi:type="dcterms:W3CDTF">2019-06-11T12:24:00Z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